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F3" w:rsidRPr="00F12AF3" w:rsidRDefault="00F12AF3" w:rsidP="00382CC0">
      <w:pPr>
        <w:ind w:firstLine="4680"/>
        <w:rPr>
          <w:sz w:val="28"/>
          <w:szCs w:val="28"/>
        </w:rPr>
      </w:pPr>
      <w:r w:rsidRPr="00F12AF3">
        <w:rPr>
          <w:sz w:val="28"/>
          <w:szCs w:val="28"/>
        </w:rPr>
        <w:t>УТВЕРЖДЕНО</w:t>
      </w:r>
    </w:p>
    <w:p w:rsidR="00F12AF3" w:rsidRPr="00F12AF3" w:rsidRDefault="007B1079" w:rsidP="00382CC0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12AF3" w:rsidRPr="00F12AF3">
        <w:rPr>
          <w:sz w:val="28"/>
          <w:szCs w:val="28"/>
        </w:rPr>
        <w:t xml:space="preserve"> </w:t>
      </w:r>
      <w:r w:rsidR="005A37F2">
        <w:rPr>
          <w:sz w:val="28"/>
          <w:szCs w:val="28"/>
        </w:rPr>
        <w:t>ОАО</w:t>
      </w:r>
      <w:r w:rsidR="00F12AF3" w:rsidRPr="00F12AF3">
        <w:rPr>
          <w:sz w:val="28"/>
          <w:szCs w:val="28"/>
        </w:rPr>
        <w:t xml:space="preserve"> «</w:t>
      </w:r>
      <w:r w:rsidR="005A37F2">
        <w:rPr>
          <w:sz w:val="28"/>
          <w:szCs w:val="28"/>
        </w:rPr>
        <w:t>Житковичский ТБЗ</w:t>
      </w:r>
      <w:r w:rsidR="00F12AF3" w:rsidRPr="00F12AF3">
        <w:rPr>
          <w:sz w:val="28"/>
          <w:szCs w:val="28"/>
        </w:rPr>
        <w:t>»</w:t>
      </w:r>
    </w:p>
    <w:p w:rsidR="00F12AF3" w:rsidRPr="00F12AF3" w:rsidRDefault="00F12AF3" w:rsidP="00382CC0">
      <w:pPr>
        <w:ind w:firstLine="4680"/>
        <w:rPr>
          <w:sz w:val="28"/>
          <w:szCs w:val="28"/>
        </w:rPr>
      </w:pPr>
      <w:r w:rsidRPr="00F12AF3">
        <w:rPr>
          <w:sz w:val="28"/>
          <w:szCs w:val="28"/>
        </w:rPr>
        <w:t xml:space="preserve">от </w:t>
      </w:r>
      <w:r w:rsidR="00667614">
        <w:rPr>
          <w:sz w:val="28"/>
          <w:szCs w:val="28"/>
        </w:rPr>
        <w:t xml:space="preserve"> </w:t>
      </w:r>
      <w:r w:rsidR="00FA5D46">
        <w:rPr>
          <w:sz w:val="28"/>
          <w:szCs w:val="28"/>
        </w:rPr>
        <w:t>31</w:t>
      </w:r>
      <w:r w:rsidR="00667614">
        <w:rPr>
          <w:sz w:val="28"/>
          <w:szCs w:val="28"/>
        </w:rPr>
        <w:t xml:space="preserve"> </w:t>
      </w:r>
      <w:r w:rsidR="005A37F2">
        <w:rPr>
          <w:sz w:val="28"/>
          <w:szCs w:val="28"/>
        </w:rPr>
        <w:t xml:space="preserve"> </w:t>
      </w:r>
      <w:r w:rsidR="00667614">
        <w:rPr>
          <w:sz w:val="28"/>
          <w:szCs w:val="28"/>
        </w:rPr>
        <w:t>августа</w:t>
      </w:r>
      <w:r w:rsidR="005A37F2">
        <w:rPr>
          <w:sz w:val="28"/>
          <w:szCs w:val="28"/>
        </w:rPr>
        <w:t xml:space="preserve"> 2023</w:t>
      </w:r>
      <w:r w:rsidRPr="00F12AF3">
        <w:rPr>
          <w:sz w:val="28"/>
          <w:szCs w:val="28"/>
        </w:rPr>
        <w:t xml:space="preserve"> №</w:t>
      </w:r>
      <w:r w:rsidR="005A37F2">
        <w:rPr>
          <w:sz w:val="28"/>
          <w:szCs w:val="28"/>
        </w:rPr>
        <w:t xml:space="preserve"> </w:t>
      </w:r>
      <w:r w:rsidR="00FA5D46">
        <w:rPr>
          <w:sz w:val="28"/>
          <w:szCs w:val="28"/>
        </w:rPr>
        <w:t>_______</w:t>
      </w:r>
    </w:p>
    <w:p w:rsidR="00793977" w:rsidRDefault="00793977" w:rsidP="00C103DA">
      <w:pPr>
        <w:tabs>
          <w:tab w:val="left" w:pos="5040"/>
        </w:tabs>
        <w:rPr>
          <w:sz w:val="28"/>
          <w:szCs w:val="28"/>
        </w:rPr>
      </w:pPr>
    </w:p>
    <w:p w:rsidR="0009092A" w:rsidRPr="00DC1FF2" w:rsidRDefault="0009092A" w:rsidP="00C103DA">
      <w:pPr>
        <w:tabs>
          <w:tab w:val="left" w:pos="5040"/>
        </w:tabs>
        <w:rPr>
          <w:sz w:val="28"/>
          <w:szCs w:val="28"/>
        </w:rPr>
      </w:pPr>
    </w:p>
    <w:p w:rsidR="00251E22" w:rsidRDefault="00CF4473" w:rsidP="00CF4473">
      <w:pPr>
        <w:tabs>
          <w:tab w:val="left" w:pos="5040"/>
        </w:tabs>
        <w:jc w:val="center"/>
        <w:rPr>
          <w:b/>
          <w:sz w:val="28"/>
          <w:szCs w:val="28"/>
        </w:rPr>
      </w:pPr>
      <w:r w:rsidRPr="00DC1FF2">
        <w:rPr>
          <w:b/>
          <w:sz w:val="28"/>
          <w:szCs w:val="28"/>
        </w:rPr>
        <w:t xml:space="preserve">Документация для </w:t>
      </w:r>
      <w:r w:rsidR="00455FAC">
        <w:rPr>
          <w:b/>
          <w:sz w:val="28"/>
          <w:szCs w:val="28"/>
        </w:rPr>
        <w:t xml:space="preserve">проведения </w:t>
      </w:r>
      <w:r w:rsidR="00AA2F65">
        <w:rPr>
          <w:b/>
          <w:sz w:val="28"/>
          <w:szCs w:val="28"/>
        </w:rPr>
        <w:t xml:space="preserve">повторной </w:t>
      </w:r>
      <w:r w:rsidR="00455FAC">
        <w:rPr>
          <w:b/>
          <w:sz w:val="28"/>
          <w:szCs w:val="28"/>
        </w:rPr>
        <w:t xml:space="preserve">процедуры </w:t>
      </w:r>
      <w:r w:rsidRPr="00DC1FF2">
        <w:rPr>
          <w:b/>
          <w:sz w:val="28"/>
          <w:szCs w:val="28"/>
        </w:rPr>
        <w:t>переговоров</w:t>
      </w:r>
      <w:r w:rsidR="005A37F2">
        <w:rPr>
          <w:b/>
          <w:sz w:val="28"/>
          <w:szCs w:val="28"/>
        </w:rPr>
        <w:t xml:space="preserve"> по выбору подрядчика </w:t>
      </w:r>
      <w:r w:rsidRPr="00DC1FF2">
        <w:rPr>
          <w:b/>
          <w:sz w:val="28"/>
          <w:szCs w:val="28"/>
        </w:rPr>
        <w:t xml:space="preserve">на </w:t>
      </w:r>
      <w:r w:rsidR="005A37F2">
        <w:rPr>
          <w:b/>
          <w:sz w:val="28"/>
          <w:szCs w:val="28"/>
        </w:rPr>
        <w:t xml:space="preserve">выполнение строительно-монтажных работ по </w:t>
      </w:r>
      <w:r w:rsidRPr="00DC1FF2">
        <w:rPr>
          <w:b/>
          <w:sz w:val="28"/>
          <w:szCs w:val="28"/>
        </w:rPr>
        <w:t>объект</w:t>
      </w:r>
      <w:r w:rsidR="005A37F2">
        <w:rPr>
          <w:b/>
          <w:sz w:val="28"/>
          <w:szCs w:val="28"/>
        </w:rPr>
        <w:t>у</w:t>
      </w:r>
      <w:r w:rsidRPr="00DC1FF2">
        <w:rPr>
          <w:b/>
          <w:sz w:val="28"/>
          <w:szCs w:val="28"/>
        </w:rPr>
        <w:t>:</w:t>
      </w:r>
    </w:p>
    <w:p w:rsidR="005A37F2" w:rsidRDefault="005A37F2" w:rsidP="00CF4473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«Текущий ремонт навеса для хранения брикетов»</w:t>
      </w:r>
    </w:p>
    <w:p w:rsidR="00251E22" w:rsidRDefault="00251E22" w:rsidP="00251E22">
      <w:pPr>
        <w:tabs>
          <w:tab w:val="left" w:pos="5040"/>
        </w:tabs>
        <w:rPr>
          <w:sz w:val="28"/>
          <w:szCs w:val="28"/>
        </w:rPr>
      </w:pPr>
    </w:p>
    <w:p w:rsidR="00CF4473" w:rsidRPr="005A37F2" w:rsidRDefault="00CF4473" w:rsidP="000B75D6">
      <w:pPr>
        <w:tabs>
          <w:tab w:val="left" w:pos="5040"/>
        </w:tabs>
        <w:rPr>
          <w:b/>
          <w:sz w:val="28"/>
          <w:szCs w:val="28"/>
        </w:rPr>
      </w:pPr>
      <w:r w:rsidRPr="005A37F2">
        <w:rPr>
          <w:b/>
          <w:sz w:val="28"/>
          <w:szCs w:val="28"/>
        </w:rPr>
        <w:t xml:space="preserve">        1. Предмет </w:t>
      </w:r>
      <w:r w:rsidR="000F34CB" w:rsidRPr="005A37F2">
        <w:rPr>
          <w:b/>
          <w:sz w:val="28"/>
          <w:szCs w:val="28"/>
        </w:rPr>
        <w:t>закупки</w:t>
      </w:r>
      <w:r w:rsidRPr="005A37F2">
        <w:rPr>
          <w:b/>
          <w:sz w:val="28"/>
          <w:szCs w:val="28"/>
        </w:rPr>
        <w:t>.</w:t>
      </w:r>
    </w:p>
    <w:p w:rsidR="000F34CB" w:rsidRPr="00711925" w:rsidRDefault="000F34CB" w:rsidP="000B75D6">
      <w:pPr>
        <w:ind w:firstLine="567"/>
        <w:rPr>
          <w:sz w:val="28"/>
          <w:szCs w:val="28"/>
        </w:rPr>
      </w:pPr>
      <w:r w:rsidRPr="0071192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71192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 переговоров</w:t>
      </w:r>
      <w:r w:rsidRPr="00711925">
        <w:rPr>
          <w:sz w:val="28"/>
          <w:szCs w:val="28"/>
        </w:rPr>
        <w:t>:</w:t>
      </w:r>
    </w:p>
    <w:p w:rsidR="005A37F2" w:rsidRPr="005A37F2" w:rsidRDefault="005A37F2" w:rsidP="000B75D6">
      <w:pPr>
        <w:pStyle w:val="30"/>
        <w:shd w:val="clear" w:color="auto" w:fill="auto"/>
        <w:spacing w:before="0" w:after="0" w:line="240" w:lineRule="auto"/>
        <w:ind w:firstLine="6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О</w:t>
      </w:r>
      <w:r w:rsidRPr="005A37F2">
        <w:rPr>
          <w:b w:val="0"/>
          <w:color w:val="000000"/>
          <w:sz w:val="28"/>
          <w:szCs w:val="28"/>
          <w:lang w:bidi="ru-RU"/>
        </w:rPr>
        <w:t>ткрытое акционерное общество «Житковичский торфобрикетный завод».</w:t>
      </w:r>
    </w:p>
    <w:p w:rsidR="005A37F2" w:rsidRPr="005A37F2" w:rsidRDefault="000F34CB" w:rsidP="000B75D6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777A3F">
        <w:rPr>
          <w:sz w:val="28"/>
          <w:szCs w:val="28"/>
        </w:rPr>
        <w:t xml:space="preserve">Адрес: </w:t>
      </w:r>
      <w:r w:rsidR="005A37F2" w:rsidRPr="005A37F2">
        <w:rPr>
          <w:color w:val="000000"/>
          <w:sz w:val="28"/>
          <w:szCs w:val="28"/>
          <w:lang w:bidi="ru-RU"/>
        </w:rPr>
        <w:t>247988, Республика Беларусь, Гомельская обл</w:t>
      </w:r>
      <w:r w:rsidR="005A37F2">
        <w:rPr>
          <w:color w:val="000000"/>
          <w:sz w:val="28"/>
          <w:szCs w:val="28"/>
          <w:lang w:bidi="ru-RU"/>
        </w:rPr>
        <w:t>асть</w:t>
      </w:r>
      <w:r w:rsidR="005A37F2" w:rsidRPr="005A37F2">
        <w:rPr>
          <w:color w:val="000000"/>
          <w:sz w:val="28"/>
          <w:szCs w:val="28"/>
          <w:lang w:bidi="ru-RU"/>
        </w:rPr>
        <w:t>, Житковичский р</w:t>
      </w:r>
      <w:r w:rsidR="005A37F2">
        <w:rPr>
          <w:color w:val="000000"/>
          <w:sz w:val="28"/>
          <w:szCs w:val="28"/>
          <w:lang w:bidi="ru-RU"/>
        </w:rPr>
        <w:t>айон</w:t>
      </w:r>
      <w:r w:rsidR="005A37F2" w:rsidRPr="005A37F2">
        <w:rPr>
          <w:color w:val="000000"/>
          <w:sz w:val="28"/>
          <w:szCs w:val="28"/>
          <w:lang w:bidi="ru-RU"/>
        </w:rPr>
        <w:t>, п. Червоное, ул. Поселковая, 50.</w:t>
      </w:r>
    </w:p>
    <w:p w:rsidR="000F34CB" w:rsidRPr="00777A3F" w:rsidRDefault="000F34CB" w:rsidP="000B75D6">
      <w:pPr>
        <w:ind w:firstLine="600"/>
        <w:rPr>
          <w:sz w:val="28"/>
          <w:szCs w:val="28"/>
        </w:rPr>
      </w:pPr>
      <w:r w:rsidRPr="00777A3F">
        <w:rPr>
          <w:sz w:val="28"/>
          <w:szCs w:val="28"/>
        </w:rPr>
        <w:t>телефон (023</w:t>
      </w:r>
      <w:r w:rsidR="005A37F2">
        <w:rPr>
          <w:sz w:val="28"/>
          <w:szCs w:val="28"/>
        </w:rPr>
        <w:t>5</w:t>
      </w:r>
      <w:r w:rsidRPr="00777A3F">
        <w:rPr>
          <w:sz w:val="28"/>
          <w:szCs w:val="28"/>
        </w:rPr>
        <w:t xml:space="preserve">3) </w:t>
      </w:r>
      <w:r w:rsidR="005A37F2">
        <w:rPr>
          <w:sz w:val="28"/>
          <w:szCs w:val="28"/>
        </w:rPr>
        <w:t>55779</w:t>
      </w:r>
      <w:r w:rsidRPr="00777A3F">
        <w:rPr>
          <w:sz w:val="28"/>
          <w:szCs w:val="28"/>
        </w:rPr>
        <w:t xml:space="preserve">, </w:t>
      </w:r>
      <w:r w:rsidR="005A37F2">
        <w:rPr>
          <w:sz w:val="28"/>
          <w:szCs w:val="28"/>
        </w:rPr>
        <w:t xml:space="preserve"> 55968,  </w:t>
      </w:r>
      <w:r w:rsidRPr="00777A3F">
        <w:rPr>
          <w:sz w:val="28"/>
          <w:szCs w:val="28"/>
        </w:rPr>
        <w:t>факс (023</w:t>
      </w:r>
      <w:r w:rsidR="005A37F2">
        <w:rPr>
          <w:sz w:val="28"/>
          <w:szCs w:val="28"/>
        </w:rPr>
        <w:t>5</w:t>
      </w:r>
      <w:r w:rsidRPr="00777A3F">
        <w:rPr>
          <w:sz w:val="28"/>
          <w:szCs w:val="28"/>
        </w:rPr>
        <w:t xml:space="preserve">3) </w:t>
      </w:r>
      <w:r w:rsidR="005A37F2">
        <w:rPr>
          <w:sz w:val="28"/>
          <w:szCs w:val="28"/>
        </w:rPr>
        <w:t>55756</w:t>
      </w:r>
      <w:r w:rsidRPr="00777A3F">
        <w:rPr>
          <w:sz w:val="28"/>
          <w:szCs w:val="28"/>
        </w:rPr>
        <w:t>,</w:t>
      </w:r>
    </w:p>
    <w:p w:rsidR="005A37F2" w:rsidRPr="005A37F2" w:rsidRDefault="005A37F2" w:rsidP="000B75D6">
      <w:pPr>
        <w:pStyle w:val="320"/>
        <w:shd w:val="clear" w:color="auto" w:fill="auto"/>
        <w:spacing w:before="0" w:after="0" w:line="240" w:lineRule="auto"/>
        <w:jc w:val="both"/>
        <w:rPr>
          <w:rFonts w:ascii="Cambria" w:hAnsi="Cambria" w:cs="Cambria"/>
          <w:lang w:val="en-US"/>
        </w:rPr>
      </w:pPr>
      <w:r w:rsidRPr="005A37F2">
        <w:rPr>
          <w:sz w:val="28"/>
          <w:szCs w:val="28"/>
          <w:lang w:val="en-US"/>
        </w:rPr>
        <w:t xml:space="preserve">          </w:t>
      </w:r>
      <w:r w:rsidR="000F34CB" w:rsidRPr="00777A3F">
        <w:rPr>
          <w:sz w:val="28"/>
          <w:szCs w:val="28"/>
          <w:u w:val="single"/>
        </w:rPr>
        <w:t>Е</w:t>
      </w:r>
      <w:r w:rsidR="000F34CB" w:rsidRPr="005A37F2">
        <w:rPr>
          <w:sz w:val="28"/>
          <w:szCs w:val="28"/>
          <w:u w:val="single"/>
          <w:lang w:val="en-US"/>
        </w:rPr>
        <w:t>-</w:t>
      </w:r>
      <w:r w:rsidR="000F34CB" w:rsidRPr="00777A3F">
        <w:rPr>
          <w:sz w:val="28"/>
          <w:szCs w:val="28"/>
          <w:u w:val="single"/>
          <w:lang w:val="en-US"/>
        </w:rPr>
        <w:t>mail</w:t>
      </w:r>
      <w:r w:rsidR="000F34CB" w:rsidRPr="005A37F2">
        <w:rPr>
          <w:sz w:val="28"/>
          <w:szCs w:val="28"/>
          <w:u w:val="single"/>
          <w:lang w:val="en-US"/>
        </w:rPr>
        <w:t xml:space="preserve">: </w:t>
      </w:r>
      <w:hyperlink r:id="rId6" w:history="1">
        <w:r w:rsidRPr="005A37F2">
          <w:rPr>
            <w:rStyle w:val="a3"/>
            <w:rFonts w:ascii="Cambria" w:hAnsi="Cambria" w:cs="Cambria"/>
            <w:sz w:val="28"/>
            <w:szCs w:val="28"/>
            <w:lang w:val="en-US"/>
          </w:rPr>
          <w:t>tbz@mail.gomel.by</w:t>
        </w:r>
      </w:hyperlink>
      <w:r w:rsidRPr="005A37F2">
        <w:rPr>
          <w:rFonts w:ascii="Cambria" w:hAnsi="Cambria" w:cs="Cambria"/>
          <w:color w:val="000000"/>
          <w:sz w:val="28"/>
          <w:szCs w:val="28"/>
          <w:lang w:val="en-US"/>
        </w:rPr>
        <w:t>.</w:t>
      </w:r>
    </w:p>
    <w:p w:rsidR="005A37F2" w:rsidRPr="005A37F2" w:rsidRDefault="000F34CB" w:rsidP="000B75D6">
      <w:pPr>
        <w:ind w:firstLine="600"/>
        <w:rPr>
          <w:sz w:val="28"/>
          <w:szCs w:val="28"/>
          <w:lang w:val="en-US"/>
        </w:rPr>
      </w:pPr>
      <w:r w:rsidRPr="00592075">
        <w:rPr>
          <w:sz w:val="28"/>
          <w:szCs w:val="28"/>
        </w:rPr>
        <w:t>р</w:t>
      </w:r>
      <w:r w:rsidRPr="005A37F2">
        <w:rPr>
          <w:sz w:val="28"/>
          <w:szCs w:val="28"/>
          <w:lang w:val="en-US"/>
        </w:rPr>
        <w:t>/</w:t>
      </w:r>
      <w:r w:rsidRPr="00592075">
        <w:rPr>
          <w:sz w:val="28"/>
          <w:szCs w:val="28"/>
        </w:rPr>
        <w:t>с</w:t>
      </w:r>
      <w:r w:rsidRPr="005A37F2">
        <w:rPr>
          <w:sz w:val="28"/>
          <w:szCs w:val="28"/>
          <w:lang w:val="en-US"/>
        </w:rPr>
        <w:t xml:space="preserve"> </w:t>
      </w:r>
      <w:r w:rsidR="005A37F2" w:rsidRPr="005A37F2">
        <w:rPr>
          <w:color w:val="000000"/>
          <w:sz w:val="28"/>
          <w:szCs w:val="28"/>
          <w:lang w:val="en-US"/>
        </w:rPr>
        <w:t>BY54BAPB30122843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100130000000 </w:t>
      </w:r>
      <w:r w:rsidR="005A37F2" w:rsidRPr="005A37F2">
        <w:rPr>
          <w:color w:val="000000"/>
          <w:sz w:val="28"/>
          <w:szCs w:val="28"/>
          <w:lang w:bidi="ru-RU"/>
        </w:rPr>
        <w:t>ОАО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 «</w:t>
      </w:r>
      <w:r w:rsidR="005A37F2" w:rsidRPr="005A37F2">
        <w:rPr>
          <w:color w:val="000000"/>
          <w:sz w:val="28"/>
          <w:szCs w:val="28"/>
          <w:lang w:bidi="ru-RU"/>
        </w:rPr>
        <w:t>Белагропромбанк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» </w:t>
      </w:r>
      <w:r w:rsidR="005A37F2" w:rsidRPr="005A37F2">
        <w:rPr>
          <w:color w:val="000000"/>
          <w:sz w:val="28"/>
          <w:szCs w:val="28"/>
          <w:lang w:bidi="ru-RU"/>
        </w:rPr>
        <w:t>Код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 </w:t>
      </w:r>
      <w:r w:rsidR="005A37F2" w:rsidRPr="005A37F2">
        <w:rPr>
          <w:color w:val="000000"/>
          <w:sz w:val="28"/>
          <w:szCs w:val="28"/>
          <w:lang w:bidi="ru-RU"/>
        </w:rPr>
        <w:t>БИК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 </w:t>
      </w:r>
      <w:r w:rsidR="005A37F2" w:rsidRPr="005A37F2">
        <w:rPr>
          <w:color w:val="000000"/>
          <w:sz w:val="28"/>
          <w:szCs w:val="28"/>
          <w:lang w:val="en-US"/>
        </w:rPr>
        <w:t xml:space="preserve">BAPBBY2X, </w:t>
      </w:r>
      <w:r w:rsidR="005A37F2" w:rsidRPr="005A37F2">
        <w:rPr>
          <w:color w:val="000000"/>
          <w:sz w:val="28"/>
          <w:szCs w:val="28"/>
          <w:lang w:bidi="ru-RU"/>
        </w:rPr>
        <w:t>УНП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 400050005, </w:t>
      </w:r>
      <w:r w:rsidR="005A37F2" w:rsidRPr="005A37F2">
        <w:rPr>
          <w:color w:val="000000"/>
          <w:sz w:val="28"/>
          <w:szCs w:val="28"/>
          <w:lang w:bidi="ru-RU"/>
        </w:rPr>
        <w:t>ОКПО</w:t>
      </w:r>
      <w:r w:rsidR="005A37F2" w:rsidRPr="005A37F2">
        <w:rPr>
          <w:color w:val="000000"/>
          <w:sz w:val="28"/>
          <w:szCs w:val="28"/>
          <w:lang w:val="en-US" w:bidi="ru-RU"/>
        </w:rPr>
        <w:t xml:space="preserve"> 05892670</w:t>
      </w:r>
    </w:p>
    <w:p w:rsidR="00647CCA" w:rsidRPr="00570ED1" w:rsidRDefault="000F34CB" w:rsidP="000B75D6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7CCA" w:rsidRPr="00570ED1">
        <w:rPr>
          <w:color w:val="000000"/>
          <w:sz w:val="28"/>
          <w:szCs w:val="28"/>
          <w:lang w:bidi="ru-RU"/>
        </w:rPr>
        <w:t xml:space="preserve">Организация и проведение настоящей процедуры осуществляется в соответствии с приказом директора </w:t>
      </w:r>
      <w:r w:rsidR="00647CCA" w:rsidRPr="00570ED1">
        <w:rPr>
          <w:rStyle w:val="21"/>
          <w:sz w:val="28"/>
          <w:szCs w:val="28"/>
        </w:rPr>
        <w:t xml:space="preserve">открытое акционерное общество «Житковичский торфобрикетный завод» № </w:t>
      </w:r>
      <w:r w:rsidR="005F7E89">
        <w:rPr>
          <w:rStyle w:val="21"/>
          <w:sz w:val="28"/>
          <w:szCs w:val="28"/>
          <w:u w:val="single"/>
        </w:rPr>
        <w:t xml:space="preserve"> 312</w:t>
      </w:r>
      <w:r w:rsidR="00647CCA" w:rsidRPr="00570ED1">
        <w:rPr>
          <w:rStyle w:val="21"/>
          <w:sz w:val="28"/>
          <w:szCs w:val="28"/>
        </w:rPr>
        <w:t xml:space="preserve"> от </w:t>
      </w:r>
      <w:r w:rsidR="005F7E89">
        <w:rPr>
          <w:rStyle w:val="21"/>
          <w:sz w:val="28"/>
          <w:szCs w:val="28"/>
          <w:u w:val="single"/>
        </w:rPr>
        <w:t xml:space="preserve">16 августа </w:t>
      </w:r>
      <w:r w:rsidR="005F7E89">
        <w:rPr>
          <w:rStyle w:val="21"/>
          <w:sz w:val="28"/>
          <w:szCs w:val="28"/>
        </w:rPr>
        <w:t xml:space="preserve"> 2023</w:t>
      </w:r>
      <w:r w:rsidR="00647CCA" w:rsidRPr="00570ED1">
        <w:rPr>
          <w:rStyle w:val="21"/>
          <w:sz w:val="28"/>
          <w:szCs w:val="28"/>
        </w:rPr>
        <w:t xml:space="preserve">г., </w:t>
      </w:r>
      <w:r w:rsidR="00647CCA" w:rsidRPr="00570ED1">
        <w:rPr>
          <w:color w:val="000000"/>
          <w:sz w:val="28"/>
          <w:szCs w:val="28"/>
          <w:lang w:bidi="ru-RU"/>
        </w:rPr>
        <w:t xml:space="preserve">на основании Декрета Президента Республики Беларусь от 23 ноября 2017г. № 7 </w:t>
      </w:r>
      <w:r w:rsidR="00647CCA" w:rsidRPr="00570ED1">
        <w:rPr>
          <w:rStyle w:val="22"/>
          <w:sz w:val="28"/>
          <w:szCs w:val="28"/>
        </w:rPr>
        <w:t>«</w:t>
      </w:r>
      <w:r w:rsidR="005F7E89">
        <w:rPr>
          <w:color w:val="000000"/>
          <w:sz w:val="28"/>
          <w:szCs w:val="28"/>
          <w:lang w:bidi="ru-RU"/>
        </w:rPr>
        <w:t xml:space="preserve">О </w:t>
      </w:r>
      <w:r w:rsidR="00647CCA" w:rsidRPr="00570ED1">
        <w:rPr>
          <w:color w:val="000000"/>
          <w:sz w:val="28"/>
          <w:szCs w:val="28"/>
          <w:lang w:bidi="ru-RU"/>
        </w:rPr>
        <w:t xml:space="preserve">развитии предпринимательства» и в соответствии с положением о порядке проведения ОАО «Житковичский ТБЗ» процедур закупок товаров (работ, услуг) при строительстве объектов за счет собственных средств, </w:t>
      </w:r>
      <w:r w:rsidR="00647CCA" w:rsidRPr="00570ED1">
        <w:rPr>
          <w:rStyle w:val="21"/>
          <w:sz w:val="28"/>
          <w:szCs w:val="28"/>
        </w:rPr>
        <w:t>утвержденное приказом ОАО «Житковичский ТБЗ» №</w:t>
      </w:r>
      <w:r w:rsidR="005F7E89">
        <w:rPr>
          <w:rStyle w:val="21"/>
          <w:sz w:val="28"/>
          <w:szCs w:val="28"/>
        </w:rPr>
        <w:t>32</w:t>
      </w:r>
      <w:r w:rsidR="00647CCA" w:rsidRPr="00570ED1">
        <w:rPr>
          <w:rStyle w:val="21"/>
          <w:sz w:val="28"/>
          <w:szCs w:val="28"/>
        </w:rPr>
        <w:t>6 от 0</w:t>
      </w:r>
      <w:r w:rsidR="005F7E89">
        <w:rPr>
          <w:rStyle w:val="21"/>
          <w:sz w:val="28"/>
          <w:szCs w:val="28"/>
        </w:rPr>
        <w:t>4</w:t>
      </w:r>
      <w:r w:rsidR="00647CCA" w:rsidRPr="00570ED1">
        <w:rPr>
          <w:rStyle w:val="21"/>
          <w:sz w:val="28"/>
          <w:szCs w:val="28"/>
        </w:rPr>
        <w:t>.0</w:t>
      </w:r>
      <w:r w:rsidR="005F7E89">
        <w:rPr>
          <w:rStyle w:val="21"/>
          <w:sz w:val="28"/>
          <w:szCs w:val="28"/>
        </w:rPr>
        <w:t>4</w:t>
      </w:r>
      <w:r w:rsidR="00647CCA" w:rsidRPr="00570ED1">
        <w:rPr>
          <w:rStyle w:val="21"/>
          <w:sz w:val="28"/>
          <w:szCs w:val="28"/>
        </w:rPr>
        <w:t>.20</w:t>
      </w:r>
      <w:r w:rsidR="005F7E89">
        <w:rPr>
          <w:rStyle w:val="21"/>
          <w:sz w:val="28"/>
          <w:szCs w:val="28"/>
        </w:rPr>
        <w:t>22</w:t>
      </w:r>
      <w:r w:rsidR="00647CCA" w:rsidRPr="00570ED1">
        <w:rPr>
          <w:rStyle w:val="21"/>
          <w:sz w:val="28"/>
          <w:szCs w:val="28"/>
        </w:rPr>
        <w:t xml:space="preserve"> (далее по тексту - Положение).</w:t>
      </w:r>
    </w:p>
    <w:p w:rsidR="000F34CB" w:rsidRPr="00307EC8" w:rsidRDefault="000F34CB" w:rsidP="000B75D6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11925">
        <w:rPr>
          <w:sz w:val="28"/>
          <w:szCs w:val="28"/>
        </w:rPr>
        <w:t>Наименование объекта строительства:</w:t>
      </w:r>
      <w:r>
        <w:rPr>
          <w:sz w:val="28"/>
          <w:szCs w:val="28"/>
        </w:rPr>
        <w:t xml:space="preserve"> </w:t>
      </w:r>
      <w:r w:rsidRPr="00307EC8">
        <w:rPr>
          <w:sz w:val="28"/>
          <w:szCs w:val="28"/>
        </w:rPr>
        <w:t>«</w:t>
      </w:r>
      <w:r w:rsidR="00D227A7">
        <w:rPr>
          <w:sz w:val="28"/>
          <w:szCs w:val="28"/>
        </w:rPr>
        <w:t xml:space="preserve"> Текущий ремонт навеса для хранения брикетов</w:t>
      </w:r>
      <w:r w:rsidRPr="00307EC8">
        <w:rPr>
          <w:sz w:val="28"/>
          <w:szCs w:val="28"/>
        </w:rPr>
        <w:t>».</w:t>
      </w:r>
    </w:p>
    <w:p w:rsidR="000F34CB" w:rsidRDefault="000F34CB" w:rsidP="000B75D6">
      <w:pPr>
        <w:ind w:firstLine="720"/>
        <w:jc w:val="both"/>
        <w:rPr>
          <w:sz w:val="28"/>
          <w:szCs w:val="28"/>
        </w:rPr>
      </w:pPr>
      <w:r w:rsidRPr="00711925">
        <w:rPr>
          <w:sz w:val="28"/>
          <w:szCs w:val="28"/>
        </w:rPr>
        <w:t>Месторасположение объекта строительства:</w:t>
      </w:r>
      <w:r w:rsidRPr="00307EC8">
        <w:rPr>
          <w:b/>
          <w:sz w:val="28"/>
          <w:szCs w:val="28"/>
        </w:rPr>
        <w:t xml:space="preserve"> </w:t>
      </w:r>
      <w:r w:rsidR="00D227A7">
        <w:rPr>
          <w:sz w:val="28"/>
          <w:szCs w:val="28"/>
        </w:rPr>
        <w:t>Гомельская область, Житковичский район, п. Червоное, производственная база ОАО «Житковичский ТБЗ»</w:t>
      </w:r>
      <w:r w:rsidRPr="00307EC8">
        <w:rPr>
          <w:sz w:val="28"/>
          <w:szCs w:val="28"/>
        </w:rPr>
        <w:t>.</w:t>
      </w:r>
    </w:p>
    <w:p w:rsidR="000F34CB" w:rsidRDefault="000F34CB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объекта строительства:</w:t>
      </w:r>
    </w:p>
    <w:p w:rsidR="002C3744" w:rsidRDefault="00B54AED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Навес для хранения брикетов расположен на территории производственной базы ОАО «Житковичский ТБЗ».</w:t>
      </w:r>
    </w:p>
    <w:p w:rsidR="00C12275" w:rsidRDefault="00A210B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текущего ремонта - с</w:t>
      </w:r>
      <w:r w:rsidR="00C12275">
        <w:rPr>
          <w:sz w:val="28"/>
          <w:szCs w:val="28"/>
        </w:rPr>
        <w:t xml:space="preserve">уществующее </w:t>
      </w:r>
      <w:r>
        <w:rPr>
          <w:sz w:val="28"/>
          <w:szCs w:val="28"/>
        </w:rPr>
        <w:t xml:space="preserve">одноэтажное сооружение, прямоугольной формы </w:t>
      </w:r>
      <w:r w:rsidR="00C12275">
        <w:rPr>
          <w:sz w:val="28"/>
          <w:szCs w:val="28"/>
        </w:rPr>
        <w:t>размер</w:t>
      </w:r>
      <w:r>
        <w:rPr>
          <w:sz w:val="28"/>
          <w:szCs w:val="28"/>
        </w:rPr>
        <w:t>ами в осях</w:t>
      </w:r>
      <w:r w:rsidR="00C12275">
        <w:rPr>
          <w:sz w:val="28"/>
          <w:szCs w:val="28"/>
        </w:rPr>
        <w:t xml:space="preserve"> 11,6</w:t>
      </w:r>
      <w:r>
        <w:rPr>
          <w:sz w:val="28"/>
          <w:szCs w:val="28"/>
        </w:rPr>
        <w:t>0</w:t>
      </w:r>
      <w:r w:rsidR="00C12275">
        <w:rPr>
          <w:sz w:val="28"/>
          <w:szCs w:val="28"/>
        </w:rPr>
        <w:t>х119,0</w:t>
      </w:r>
      <w:r>
        <w:rPr>
          <w:sz w:val="28"/>
          <w:szCs w:val="28"/>
        </w:rPr>
        <w:t>0 м с в</w:t>
      </w:r>
      <w:r w:rsidR="00C12275">
        <w:rPr>
          <w:sz w:val="28"/>
          <w:szCs w:val="28"/>
        </w:rPr>
        <w:t>ысот</w:t>
      </w:r>
      <w:r>
        <w:rPr>
          <w:sz w:val="28"/>
          <w:szCs w:val="28"/>
        </w:rPr>
        <w:t xml:space="preserve">ой в коньке </w:t>
      </w:r>
      <w:r w:rsidR="00C12275">
        <w:rPr>
          <w:sz w:val="28"/>
          <w:szCs w:val="28"/>
        </w:rPr>
        <w:t xml:space="preserve"> 7,1 м.</w:t>
      </w:r>
    </w:p>
    <w:p w:rsidR="00263408" w:rsidRDefault="00263408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Обшивка выполнена из плоских асбестоцементных листов по деревянному каркасу.</w:t>
      </w:r>
    </w:p>
    <w:p w:rsidR="00263408" w:rsidRDefault="00263408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Покрытие двускатной кровли выполнено из асбестоцементных листов.</w:t>
      </w:r>
    </w:p>
    <w:p w:rsidR="00C12275" w:rsidRDefault="00C1227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</w:t>
      </w:r>
      <w:r w:rsidR="00261E35">
        <w:rPr>
          <w:sz w:val="28"/>
          <w:szCs w:val="28"/>
        </w:rPr>
        <w:t>е объемы</w:t>
      </w:r>
      <w:r>
        <w:rPr>
          <w:sz w:val="28"/>
          <w:szCs w:val="28"/>
        </w:rPr>
        <w:t xml:space="preserve"> строительно-монтажных работ:</w:t>
      </w:r>
    </w:p>
    <w:p w:rsidR="00261E35" w:rsidRDefault="00261E3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разборка каркаса из брусьев;</w:t>
      </w:r>
    </w:p>
    <w:p w:rsidR="00261E35" w:rsidRDefault="00261E3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разборка обшивки стен из асбестоцементных листов;</w:t>
      </w:r>
    </w:p>
    <w:p w:rsidR="00261E35" w:rsidRDefault="00261E3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разборка покрытий </w:t>
      </w:r>
      <w:r w:rsidR="00672FC6">
        <w:rPr>
          <w:sz w:val="28"/>
          <w:szCs w:val="28"/>
        </w:rPr>
        <w:t xml:space="preserve">кровли из </w:t>
      </w:r>
      <w:r w:rsidR="000A74D6">
        <w:rPr>
          <w:sz w:val="28"/>
          <w:szCs w:val="28"/>
        </w:rPr>
        <w:t>волнистых асбестоцементных листов</w:t>
      </w:r>
      <w:r>
        <w:rPr>
          <w:sz w:val="28"/>
          <w:szCs w:val="28"/>
        </w:rPr>
        <w:t>;</w:t>
      </w:r>
    </w:p>
    <w:p w:rsidR="00261E35" w:rsidRDefault="00261E3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каркаса из брусьев;</w:t>
      </w:r>
    </w:p>
    <w:p w:rsidR="00261E35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61E35">
        <w:rPr>
          <w:sz w:val="28"/>
          <w:szCs w:val="28"/>
        </w:rPr>
        <w:t>облицовка каркасов стен и фронтонов стальным профилированным листом;</w:t>
      </w:r>
    </w:p>
    <w:p w:rsidR="00261E35" w:rsidRDefault="00261E35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F74">
        <w:rPr>
          <w:sz w:val="28"/>
          <w:szCs w:val="28"/>
        </w:rPr>
        <w:t>смена брусков в верхнем поясе сегментных ферм;</w:t>
      </w:r>
    </w:p>
    <w:p w:rsidR="004D0F74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смена отдельных элементов ферм из брусков; </w:t>
      </w:r>
    </w:p>
    <w:p w:rsidR="004D0F74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смена обрешетки с прозорами из брусков;</w:t>
      </w:r>
    </w:p>
    <w:p w:rsidR="004D0F74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-устройство кровель из листов профилированных с </w:t>
      </w:r>
      <w:r w:rsidR="000A74D6">
        <w:rPr>
          <w:sz w:val="28"/>
          <w:szCs w:val="28"/>
        </w:rPr>
        <w:t>волновым и трапециевидным очертанием гофра</w:t>
      </w:r>
      <w:r>
        <w:rPr>
          <w:sz w:val="28"/>
          <w:szCs w:val="28"/>
        </w:rPr>
        <w:t>;</w:t>
      </w:r>
    </w:p>
    <w:p w:rsidR="00672FC6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74D6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а</w:t>
      </w:r>
      <w:r w:rsidR="000A74D6">
        <w:rPr>
          <w:sz w:val="28"/>
          <w:szCs w:val="28"/>
        </w:rPr>
        <w:t xml:space="preserve"> коньковых планок </w:t>
      </w:r>
      <w:r>
        <w:rPr>
          <w:sz w:val="28"/>
          <w:szCs w:val="28"/>
        </w:rPr>
        <w:t xml:space="preserve">для кровли </w:t>
      </w:r>
      <w:r w:rsidR="0048492A">
        <w:rPr>
          <w:sz w:val="28"/>
          <w:szCs w:val="28"/>
        </w:rPr>
        <w:t>и уголков.</w:t>
      </w:r>
    </w:p>
    <w:p w:rsidR="004D0F74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 финансирования строительства: собственные средства Заказчика.</w:t>
      </w:r>
    </w:p>
    <w:p w:rsidR="005F7E89" w:rsidRPr="00570ED1" w:rsidRDefault="005F7E89" w:rsidP="000B75D6">
      <w:pPr>
        <w:pStyle w:val="6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B099E">
        <w:rPr>
          <w:b w:val="0"/>
          <w:color w:val="000000"/>
          <w:sz w:val="28"/>
          <w:szCs w:val="28"/>
          <w:lang w:bidi="ru-RU"/>
        </w:rPr>
        <w:t>О</w:t>
      </w:r>
      <w:r w:rsidRPr="00570ED1">
        <w:rPr>
          <w:color w:val="000000"/>
          <w:sz w:val="28"/>
          <w:szCs w:val="28"/>
          <w:lang w:bidi="ru-RU"/>
        </w:rPr>
        <w:t xml:space="preserve"> </w:t>
      </w:r>
      <w:r w:rsidRPr="00BB099E">
        <w:rPr>
          <w:b w:val="0"/>
          <w:color w:val="000000"/>
          <w:sz w:val="28"/>
          <w:szCs w:val="28"/>
          <w:lang w:bidi="ru-RU"/>
        </w:rPr>
        <w:t>допуске участников к процедуре закупки</w:t>
      </w:r>
      <w:r w:rsidR="00BB099E">
        <w:rPr>
          <w:b w:val="0"/>
          <w:color w:val="000000"/>
          <w:sz w:val="28"/>
          <w:szCs w:val="28"/>
          <w:lang w:bidi="ru-RU"/>
        </w:rPr>
        <w:t>.</w:t>
      </w:r>
    </w:p>
    <w:p w:rsidR="005F7E89" w:rsidRPr="00570ED1" w:rsidRDefault="005F7E89" w:rsidP="000B75D6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570ED1">
        <w:rPr>
          <w:color w:val="000000"/>
          <w:sz w:val="28"/>
          <w:szCs w:val="28"/>
          <w:lang w:bidi="ru-RU"/>
        </w:rPr>
        <w:t>Допуск к участию в данной процедуре могут принять участие резиденты Республики Беларусь.</w:t>
      </w:r>
    </w:p>
    <w:p w:rsidR="005F7E89" w:rsidRPr="00570ED1" w:rsidRDefault="005F7E89" w:rsidP="000B75D6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570ED1">
        <w:rPr>
          <w:rStyle w:val="21"/>
          <w:sz w:val="28"/>
          <w:szCs w:val="28"/>
        </w:rPr>
        <w:t xml:space="preserve">Допуск к участию в переговорах: </w:t>
      </w:r>
      <w:r w:rsidRPr="00570ED1">
        <w:rPr>
          <w:color w:val="000000"/>
          <w:sz w:val="28"/>
          <w:szCs w:val="28"/>
          <w:lang w:bidi="ru-RU"/>
        </w:rPr>
        <w:t>в данной процедуре могут принять участие резиденты  Республики Беларусь, кроме организаций, индивидуальных предпринимателей, физических лиц у которых имеется несколько или хотя бы один из признаков исходя из указанного ниже перечня:</w:t>
      </w:r>
    </w:p>
    <w:p w:rsidR="005F7E89" w:rsidRPr="00570ED1" w:rsidRDefault="005F7E89" w:rsidP="000B75D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организация, индивидуальный предприниматель находится в процессе ликвидации, реорганизации или признания в установленном законодательными актами страны (места) регистрации порядке экономически несостоятельным (банкротом);</w:t>
      </w:r>
    </w:p>
    <w:p w:rsidR="005F7E89" w:rsidRPr="00570ED1" w:rsidRDefault="005F7E89" w:rsidP="000B75D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70ED1">
        <w:rPr>
          <w:color w:val="000000"/>
          <w:sz w:val="28"/>
          <w:szCs w:val="28"/>
          <w:lang w:bidi="ru-RU"/>
        </w:rPr>
        <w:t>участник, предоставивший недостоверную информацию о себе, предмете заказа;</w:t>
      </w:r>
    </w:p>
    <w:p w:rsidR="005F7E89" w:rsidRPr="00570ED1" w:rsidRDefault="005F7E89" w:rsidP="000B75D6">
      <w:pPr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 xml:space="preserve">            организация, индивидуальный предприниматель, физическое лицо не соответствующие требованиям, предъявляемым законодательством Республики Беларусь к выполнению работ, являющихся предметом заказа в рамках настоящих переговоров.</w:t>
      </w:r>
    </w:p>
    <w:p w:rsidR="005F7E89" w:rsidRDefault="005F7E89" w:rsidP="000B75D6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570ED1">
        <w:rPr>
          <w:color w:val="000000"/>
          <w:sz w:val="28"/>
          <w:szCs w:val="28"/>
          <w:lang w:bidi="ru-RU"/>
        </w:rPr>
        <w:t xml:space="preserve">цена предложения участника должна быть рассчитана исходя из условий и требований, перечисленных в настоящей документации, в том числе сметной документации, а также действующего законодательства. </w:t>
      </w:r>
    </w:p>
    <w:p w:rsidR="00BB099E" w:rsidRPr="00570ED1" w:rsidRDefault="00BB099E" w:rsidP="000B75D6">
      <w:pPr>
        <w:pStyle w:val="3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bookmarkStart w:id="0" w:name="bookmark5"/>
      <w:r w:rsidRPr="00570ED1">
        <w:rPr>
          <w:color w:val="000000"/>
          <w:sz w:val="28"/>
          <w:szCs w:val="28"/>
          <w:lang w:bidi="ru-RU"/>
        </w:rPr>
        <w:t>Предложение участника должно содержать:</w:t>
      </w:r>
      <w:bookmarkEnd w:id="0"/>
    </w:p>
    <w:p w:rsidR="00BB099E" w:rsidRPr="00570ED1" w:rsidRDefault="00BB099E" w:rsidP="000B75D6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сопроводительное письмо, подтверждающее принятие условий, выдвинутых организатором и согласие участника на подписание договора;</w:t>
      </w:r>
    </w:p>
    <w:p w:rsidR="00BB099E" w:rsidRPr="00570ED1" w:rsidRDefault="00BB099E" w:rsidP="000B75D6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обоснование и расчет цены предложения участника;</w:t>
      </w:r>
    </w:p>
    <w:p w:rsidR="00BB099E" w:rsidRPr="00570ED1" w:rsidRDefault="00BB099E" w:rsidP="000B75D6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сведения об участнике, документально подтверждающие его организационные и финансовые возможности выполнения обязательств, предусмотренных организатором в настоящей документации;</w:t>
      </w:r>
    </w:p>
    <w:p w:rsidR="00BB099E" w:rsidRDefault="00BB099E" w:rsidP="000B75D6">
      <w:pPr>
        <w:pStyle w:val="20"/>
        <w:shd w:val="clear" w:color="auto" w:fill="auto"/>
        <w:spacing w:before="0" w:after="0" w:line="240" w:lineRule="auto"/>
        <w:ind w:firstLine="600"/>
        <w:jc w:val="both"/>
        <w:rPr>
          <w:color w:val="000000"/>
          <w:sz w:val="28"/>
          <w:szCs w:val="28"/>
          <w:lang w:bidi="ru-RU"/>
        </w:rPr>
      </w:pPr>
      <w:r w:rsidRPr="00570ED1">
        <w:rPr>
          <w:color w:val="000000"/>
          <w:sz w:val="28"/>
          <w:szCs w:val="28"/>
          <w:lang w:bidi="ru-RU"/>
        </w:rPr>
        <w:t>иные документы, предусмотренные организатором в настоящей документации;</w:t>
      </w:r>
    </w:p>
    <w:p w:rsidR="00EF2A9E" w:rsidRPr="00570ED1" w:rsidRDefault="00EF2A9E" w:rsidP="000B75D6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Предложение участника может быть отклонено по решению конкурсной комиссии, если в процессе данной процедуры или после ее окончания выяснится, что у участника имелся отрицательный опыт договорных отношений с иными заказчиками и такой участник был признан виновным в несоблюдении условий договора с другим заказчиком.</w:t>
      </w:r>
    </w:p>
    <w:p w:rsidR="00EF2A9E" w:rsidRPr="00570ED1" w:rsidRDefault="00EF2A9E" w:rsidP="000B75D6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</w:p>
    <w:p w:rsidR="004D0F74" w:rsidRPr="00CE5874" w:rsidRDefault="004D0F74" w:rsidP="000B75D6">
      <w:pPr>
        <w:ind w:firstLine="720"/>
        <w:jc w:val="both"/>
        <w:rPr>
          <w:b/>
          <w:sz w:val="28"/>
          <w:szCs w:val="28"/>
        </w:rPr>
      </w:pPr>
      <w:r w:rsidRPr="00CE5874">
        <w:rPr>
          <w:b/>
          <w:sz w:val="28"/>
          <w:szCs w:val="28"/>
        </w:rPr>
        <w:t>2. Проектная документация.</w:t>
      </w:r>
    </w:p>
    <w:p w:rsidR="004D0F74" w:rsidRDefault="004D0F7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Сметная документация на текущий ремонт объекта разработана ЧСУП «МолотСпецСтрой»</w:t>
      </w:r>
      <w:r w:rsidR="00CE5874">
        <w:rPr>
          <w:sz w:val="28"/>
          <w:szCs w:val="28"/>
        </w:rPr>
        <w:t>, объект шифр 149/2023.</w:t>
      </w:r>
    </w:p>
    <w:p w:rsidR="00CE5874" w:rsidRDefault="00CE5874" w:rsidP="000B75D6">
      <w:pPr>
        <w:ind w:firstLine="720"/>
        <w:jc w:val="both"/>
        <w:rPr>
          <w:sz w:val="28"/>
          <w:szCs w:val="28"/>
        </w:rPr>
      </w:pPr>
    </w:p>
    <w:p w:rsidR="000B75D6" w:rsidRDefault="000B75D6" w:rsidP="000B75D6">
      <w:pPr>
        <w:ind w:firstLine="720"/>
        <w:jc w:val="both"/>
        <w:rPr>
          <w:sz w:val="28"/>
          <w:szCs w:val="28"/>
        </w:rPr>
      </w:pPr>
    </w:p>
    <w:p w:rsidR="00CE5874" w:rsidRDefault="00CE5874" w:rsidP="000B75D6">
      <w:pPr>
        <w:ind w:firstLine="720"/>
        <w:jc w:val="both"/>
        <w:rPr>
          <w:b/>
          <w:sz w:val="28"/>
          <w:szCs w:val="28"/>
        </w:rPr>
      </w:pPr>
      <w:r w:rsidRPr="00CE5874">
        <w:rPr>
          <w:b/>
          <w:sz w:val="28"/>
          <w:szCs w:val="28"/>
        </w:rPr>
        <w:t xml:space="preserve">3. Условия проведения </w:t>
      </w:r>
      <w:r w:rsidR="00554368">
        <w:rPr>
          <w:b/>
          <w:sz w:val="28"/>
          <w:szCs w:val="28"/>
        </w:rPr>
        <w:t xml:space="preserve">повторных </w:t>
      </w:r>
      <w:r w:rsidRPr="00CE5874">
        <w:rPr>
          <w:b/>
          <w:sz w:val="28"/>
          <w:szCs w:val="28"/>
        </w:rPr>
        <w:t>переговоров.</w:t>
      </w:r>
    </w:p>
    <w:p w:rsidR="006F7BBE" w:rsidRDefault="006361B9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34CB">
        <w:rPr>
          <w:sz w:val="28"/>
          <w:szCs w:val="28"/>
        </w:rPr>
        <w:t xml:space="preserve">1. </w:t>
      </w:r>
      <w:r w:rsidR="00554368">
        <w:rPr>
          <w:sz w:val="28"/>
          <w:szCs w:val="28"/>
        </w:rPr>
        <w:t>Повторные п</w:t>
      </w:r>
      <w:r w:rsidR="006F7BBE">
        <w:rPr>
          <w:sz w:val="28"/>
          <w:szCs w:val="28"/>
        </w:rPr>
        <w:t>ереговоры с проведением предварительного квалификационного отбора;</w:t>
      </w:r>
    </w:p>
    <w:p w:rsidR="006F7BBE" w:rsidRDefault="006361B9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BB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F7BBE">
        <w:rPr>
          <w:sz w:val="28"/>
          <w:szCs w:val="28"/>
        </w:rPr>
        <w:t>.</w:t>
      </w:r>
      <w:r w:rsidR="00554368">
        <w:rPr>
          <w:sz w:val="28"/>
          <w:szCs w:val="28"/>
        </w:rPr>
        <w:t xml:space="preserve">повторные </w:t>
      </w:r>
      <w:r w:rsidR="006F7BBE">
        <w:rPr>
          <w:sz w:val="28"/>
          <w:szCs w:val="28"/>
        </w:rPr>
        <w:t>переговоры с проведением процедуры по улучшению предложений;</w:t>
      </w:r>
    </w:p>
    <w:p w:rsidR="000F34CB" w:rsidRPr="00307EC8" w:rsidRDefault="006361B9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4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F34CB">
        <w:rPr>
          <w:sz w:val="28"/>
          <w:szCs w:val="28"/>
        </w:rPr>
        <w:t>.</w:t>
      </w:r>
      <w:r w:rsidR="006F7BBE">
        <w:rPr>
          <w:sz w:val="28"/>
          <w:szCs w:val="28"/>
        </w:rPr>
        <w:t>срок выполнения заказа</w:t>
      </w:r>
      <w:r w:rsidR="00A2631D">
        <w:rPr>
          <w:sz w:val="28"/>
          <w:szCs w:val="28"/>
        </w:rPr>
        <w:t xml:space="preserve">: </w:t>
      </w:r>
      <w:r w:rsidR="00C874A4">
        <w:rPr>
          <w:sz w:val="28"/>
          <w:szCs w:val="28"/>
        </w:rPr>
        <w:t>до 10</w:t>
      </w:r>
      <w:r w:rsidR="00A2631D">
        <w:rPr>
          <w:sz w:val="28"/>
          <w:szCs w:val="28"/>
        </w:rPr>
        <w:t xml:space="preserve"> ноября 2023г.</w:t>
      </w:r>
      <w:r w:rsidR="006F7BBE">
        <w:rPr>
          <w:sz w:val="28"/>
          <w:szCs w:val="28"/>
        </w:rPr>
        <w:t xml:space="preserve"> </w:t>
      </w:r>
      <w:r w:rsidR="000F34CB">
        <w:rPr>
          <w:sz w:val="28"/>
          <w:szCs w:val="28"/>
        </w:rPr>
        <w:t xml:space="preserve"> </w:t>
      </w:r>
    </w:p>
    <w:p w:rsidR="00130945" w:rsidRDefault="006361B9" w:rsidP="000B7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30945">
        <w:rPr>
          <w:sz w:val="28"/>
          <w:szCs w:val="28"/>
        </w:rPr>
        <w:t xml:space="preserve">. </w:t>
      </w:r>
      <w:r w:rsidR="00130945" w:rsidRPr="009D1F64">
        <w:rPr>
          <w:sz w:val="28"/>
          <w:szCs w:val="28"/>
        </w:rPr>
        <w:t>Срок выполнения заказа может изменяться в следующих случаях:</w:t>
      </w:r>
    </w:p>
    <w:p w:rsidR="00130945" w:rsidRPr="009D1F64" w:rsidRDefault="00130945" w:rsidP="000B75D6">
      <w:pPr>
        <w:jc w:val="both"/>
        <w:rPr>
          <w:sz w:val="28"/>
          <w:szCs w:val="28"/>
        </w:rPr>
      </w:pPr>
      <w:r w:rsidRPr="009D1F64">
        <w:rPr>
          <w:sz w:val="28"/>
          <w:szCs w:val="28"/>
        </w:rPr>
        <w:t xml:space="preserve">- выявления в ходе строительства дополнительных объёмов строительных работ, не предусмотренных </w:t>
      </w:r>
      <w:r w:rsidR="000B75D6">
        <w:rPr>
          <w:sz w:val="28"/>
          <w:szCs w:val="28"/>
        </w:rPr>
        <w:t>сметной</w:t>
      </w:r>
      <w:r w:rsidRPr="009D1F64">
        <w:rPr>
          <w:sz w:val="28"/>
          <w:szCs w:val="28"/>
        </w:rPr>
        <w:t xml:space="preserve"> документацией и влияющих на своевременное исполнение участником своих договорных обязательств;</w:t>
      </w:r>
    </w:p>
    <w:p w:rsidR="00130945" w:rsidRPr="009D1F64" w:rsidRDefault="00130945" w:rsidP="000B75D6">
      <w:pPr>
        <w:jc w:val="both"/>
        <w:rPr>
          <w:sz w:val="28"/>
          <w:szCs w:val="28"/>
        </w:rPr>
      </w:pPr>
      <w:r w:rsidRPr="009D1F64">
        <w:rPr>
          <w:sz w:val="28"/>
          <w:szCs w:val="28"/>
        </w:rPr>
        <w:t>- приостановления строительства объекта на срок не более трёх месяцев по обст</w:t>
      </w:r>
      <w:r w:rsidRPr="009D1F64">
        <w:rPr>
          <w:sz w:val="28"/>
          <w:szCs w:val="28"/>
        </w:rPr>
        <w:t>о</w:t>
      </w:r>
      <w:r w:rsidRPr="009D1F64">
        <w:rPr>
          <w:sz w:val="28"/>
          <w:szCs w:val="28"/>
        </w:rPr>
        <w:t>ятельствам, не зависящим от сторон;</w:t>
      </w:r>
    </w:p>
    <w:p w:rsidR="00130945" w:rsidRDefault="00130945" w:rsidP="000B75D6">
      <w:pPr>
        <w:jc w:val="both"/>
        <w:rPr>
          <w:sz w:val="28"/>
          <w:szCs w:val="28"/>
        </w:rPr>
      </w:pPr>
      <w:r w:rsidRPr="009D1F64">
        <w:rPr>
          <w:sz w:val="28"/>
          <w:szCs w:val="28"/>
        </w:rPr>
        <w:t>- уменьшения предусмотренного объёма финансовых ресурсов, необход</w:t>
      </w:r>
      <w:r w:rsidRPr="009D1F64">
        <w:rPr>
          <w:sz w:val="28"/>
          <w:szCs w:val="28"/>
        </w:rPr>
        <w:t>и</w:t>
      </w:r>
      <w:r w:rsidRPr="009D1F64">
        <w:rPr>
          <w:sz w:val="28"/>
          <w:szCs w:val="28"/>
        </w:rPr>
        <w:t>мых для выполнения заказа;</w:t>
      </w:r>
    </w:p>
    <w:p w:rsidR="00130945" w:rsidRDefault="00130945" w:rsidP="000B75D6">
      <w:pPr>
        <w:jc w:val="both"/>
        <w:rPr>
          <w:sz w:val="28"/>
          <w:szCs w:val="28"/>
        </w:rPr>
      </w:pPr>
      <w:r w:rsidRPr="001F361F">
        <w:rPr>
          <w:sz w:val="28"/>
          <w:szCs w:val="28"/>
        </w:rPr>
        <w:t>- несвоевременного предоставления строительной площадки (фронта работ)</w:t>
      </w:r>
      <w:r>
        <w:rPr>
          <w:sz w:val="28"/>
          <w:szCs w:val="28"/>
        </w:rPr>
        <w:t>;</w:t>
      </w:r>
    </w:p>
    <w:p w:rsidR="00130945" w:rsidRDefault="00130945" w:rsidP="000B75D6">
      <w:pPr>
        <w:jc w:val="both"/>
        <w:rPr>
          <w:sz w:val="28"/>
          <w:szCs w:val="28"/>
        </w:rPr>
      </w:pPr>
      <w:r w:rsidRPr="00D43573">
        <w:rPr>
          <w:sz w:val="28"/>
          <w:szCs w:val="28"/>
        </w:rPr>
        <w:t>- неоднократного нарушения порядка расчётов, графика платежей (финансиров</w:t>
      </w:r>
      <w:r w:rsidRPr="00D43573">
        <w:rPr>
          <w:sz w:val="28"/>
          <w:szCs w:val="28"/>
        </w:rPr>
        <w:t>а</w:t>
      </w:r>
      <w:r w:rsidRPr="00D43573">
        <w:rPr>
          <w:sz w:val="28"/>
          <w:szCs w:val="28"/>
        </w:rPr>
        <w:t>ния);</w:t>
      </w:r>
    </w:p>
    <w:p w:rsidR="00130945" w:rsidRPr="002A125A" w:rsidRDefault="00130945" w:rsidP="000B75D6">
      <w:pPr>
        <w:jc w:val="both"/>
        <w:rPr>
          <w:sz w:val="28"/>
          <w:szCs w:val="28"/>
        </w:rPr>
      </w:pPr>
      <w:r w:rsidRPr="002A125A">
        <w:rPr>
          <w:sz w:val="28"/>
          <w:szCs w:val="28"/>
        </w:rPr>
        <w:t>- в случае переноса выполнения сезонных работ на благоприятный период</w:t>
      </w:r>
      <w:r w:rsidR="00CF18EA">
        <w:rPr>
          <w:sz w:val="28"/>
          <w:szCs w:val="28"/>
        </w:rPr>
        <w:t>.</w:t>
      </w:r>
    </w:p>
    <w:p w:rsidR="00130945" w:rsidRPr="00307EC8" w:rsidRDefault="00130945" w:rsidP="000B75D6">
      <w:pPr>
        <w:ind w:firstLine="709"/>
        <w:jc w:val="both"/>
        <w:rPr>
          <w:color w:val="000000"/>
          <w:sz w:val="28"/>
          <w:szCs w:val="28"/>
        </w:rPr>
      </w:pPr>
      <w:r w:rsidRPr="00307EC8">
        <w:rPr>
          <w:color w:val="000000"/>
          <w:sz w:val="28"/>
          <w:szCs w:val="28"/>
        </w:rPr>
        <w:t xml:space="preserve">Предложения участников со сроками </w:t>
      </w:r>
      <w:r>
        <w:rPr>
          <w:color w:val="000000"/>
          <w:sz w:val="28"/>
          <w:szCs w:val="28"/>
        </w:rPr>
        <w:t>окончания</w:t>
      </w:r>
      <w:r w:rsidRPr="00307EC8">
        <w:rPr>
          <w:color w:val="000000"/>
          <w:sz w:val="28"/>
          <w:szCs w:val="28"/>
        </w:rPr>
        <w:t xml:space="preserve"> строительства позже ср</w:t>
      </w:r>
      <w:r w:rsidRPr="00307EC8">
        <w:rPr>
          <w:color w:val="000000"/>
          <w:sz w:val="28"/>
          <w:szCs w:val="28"/>
        </w:rPr>
        <w:t>о</w:t>
      </w:r>
      <w:r w:rsidRPr="00307EC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а,</w:t>
      </w:r>
      <w:r w:rsidRPr="00307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указанного</w:t>
      </w:r>
      <w:r w:rsidRPr="00307EC8">
        <w:rPr>
          <w:color w:val="000000"/>
          <w:sz w:val="28"/>
          <w:szCs w:val="28"/>
        </w:rPr>
        <w:t xml:space="preserve"> заказчиком</w:t>
      </w:r>
      <w:r>
        <w:rPr>
          <w:color w:val="000000"/>
          <w:sz w:val="28"/>
          <w:szCs w:val="28"/>
        </w:rPr>
        <w:t>,</w:t>
      </w:r>
      <w:r w:rsidRPr="00307EC8">
        <w:rPr>
          <w:color w:val="000000"/>
          <w:sz w:val="28"/>
          <w:szCs w:val="28"/>
        </w:rPr>
        <w:t xml:space="preserve"> не принимаются к рассмотрению и предложения участн</w:t>
      </w:r>
      <w:r w:rsidRPr="00307EC8">
        <w:rPr>
          <w:color w:val="000000"/>
          <w:sz w:val="28"/>
          <w:szCs w:val="28"/>
        </w:rPr>
        <w:t>и</w:t>
      </w:r>
      <w:r w:rsidRPr="00307EC8">
        <w:rPr>
          <w:color w:val="000000"/>
          <w:sz w:val="28"/>
          <w:szCs w:val="28"/>
        </w:rPr>
        <w:t>ков отклоняются.</w:t>
      </w:r>
    </w:p>
    <w:p w:rsidR="00130945" w:rsidRDefault="00130945" w:rsidP="000B75D6">
      <w:pPr>
        <w:ind w:firstLine="709"/>
        <w:jc w:val="both"/>
        <w:rPr>
          <w:color w:val="000000"/>
          <w:sz w:val="28"/>
          <w:szCs w:val="28"/>
        </w:rPr>
      </w:pPr>
      <w:r w:rsidRPr="00D942AD">
        <w:rPr>
          <w:color w:val="000000"/>
          <w:sz w:val="28"/>
          <w:szCs w:val="28"/>
        </w:rPr>
        <w:t>Допускается</w:t>
      </w:r>
      <w:r w:rsidRPr="00307EC8">
        <w:rPr>
          <w:color w:val="000000"/>
          <w:sz w:val="28"/>
          <w:szCs w:val="28"/>
        </w:rPr>
        <w:t xml:space="preserve"> сокращение сроков окончания строительства по сравнению со сроками окончания строительства, предлагаемыми заказчиком.</w:t>
      </w:r>
    </w:p>
    <w:p w:rsidR="00130945" w:rsidRDefault="006361B9" w:rsidP="000B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130945" w:rsidRPr="000207AA">
        <w:rPr>
          <w:color w:val="000000"/>
          <w:sz w:val="28"/>
          <w:szCs w:val="28"/>
        </w:rPr>
        <w:t xml:space="preserve"> Гарантийные обязательства на выполненные работы: не менее 5 лет.</w:t>
      </w:r>
    </w:p>
    <w:p w:rsidR="00130945" w:rsidRDefault="006361B9" w:rsidP="000B7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0945">
        <w:rPr>
          <w:b/>
          <w:sz w:val="28"/>
          <w:szCs w:val="28"/>
        </w:rPr>
        <w:t xml:space="preserve"> </w:t>
      </w:r>
      <w:r w:rsidR="00130945" w:rsidRPr="00336A77">
        <w:rPr>
          <w:b/>
          <w:sz w:val="28"/>
          <w:szCs w:val="28"/>
        </w:rPr>
        <w:t>Цена заказа, применяемая в качестве старт</w:t>
      </w:r>
      <w:r w:rsidR="00130945" w:rsidRPr="00336A77">
        <w:rPr>
          <w:b/>
          <w:sz w:val="28"/>
          <w:szCs w:val="28"/>
        </w:rPr>
        <w:t>о</w:t>
      </w:r>
      <w:r w:rsidR="00130945" w:rsidRPr="00336A77">
        <w:rPr>
          <w:b/>
          <w:sz w:val="28"/>
          <w:szCs w:val="28"/>
        </w:rPr>
        <w:t>вой:</w:t>
      </w:r>
      <w:r w:rsidR="00A2631D">
        <w:rPr>
          <w:b/>
          <w:sz w:val="28"/>
          <w:szCs w:val="28"/>
        </w:rPr>
        <w:t xml:space="preserve"> 215</w:t>
      </w:r>
      <w:r>
        <w:rPr>
          <w:b/>
          <w:sz w:val="28"/>
          <w:szCs w:val="28"/>
        </w:rPr>
        <w:t xml:space="preserve"> </w:t>
      </w:r>
      <w:r w:rsidR="00A2631D">
        <w:rPr>
          <w:b/>
          <w:sz w:val="28"/>
          <w:szCs w:val="28"/>
        </w:rPr>
        <w:t>683,</w:t>
      </w:r>
      <w:r>
        <w:rPr>
          <w:b/>
          <w:sz w:val="28"/>
          <w:szCs w:val="28"/>
        </w:rPr>
        <w:t xml:space="preserve"> </w:t>
      </w:r>
      <w:r w:rsidR="00A2631D">
        <w:rPr>
          <w:b/>
          <w:sz w:val="28"/>
          <w:szCs w:val="28"/>
        </w:rPr>
        <w:t>20</w:t>
      </w:r>
      <w:r w:rsidR="00130945" w:rsidRPr="00FA5080">
        <w:rPr>
          <w:sz w:val="28"/>
          <w:szCs w:val="28"/>
        </w:rPr>
        <w:t xml:space="preserve"> </w:t>
      </w:r>
      <w:r w:rsidR="00CF18EA">
        <w:rPr>
          <w:sz w:val="28"/>
          <w:szCs w:val="28"/>
        </w:rPr>
        <w:t xml:space="preserve">(двести пятнадцать тысяч шестьсот восемьдесят три белорусских рублей 20 копеек), в т.ч. НДС </w:t>
      </w:r>
      <w:r w:rsidR="00CF18EA" w:rsidRPr="00CF18EA">
        <w:rPr>
          <w:b/>
          <w:sz w:val="28"/>
          <w:szCs w:val="28"/>
        </w:rPr>
        <w:t>35947,20</w:t>
      </w:r>
      <w:r w:rsidR="00CF18EA">
        <w:rPr>
          <w:sz w:val="28"/>
          <w:szCs w:val="28"/>
        </w:rPr>
        <w:t xml:space="preserve"> (тридцать пять тысяч девятьсот сорок семь  </w:t>
      </w:r>
      <w:r w:rsidR="00130945" w:rsidRPr="00FA5080">
        <w:rPr>
          <w:sz w:val="28"/>
          <w:szCs w:val="28"/>
        </w:rPr>
        <w:t>белорусских рублей</w:t>
      </w:r>
      <w:r w:rsidR="00CF18EA">
        <w:rPr>
          <w:sz w:val="28"/>
          <w:szCs w:val="28"/>
        </w:rPr>
        <w:t xml:space="preserve"> 20 копеек)</w:t>
      </w:r>
      <w:r w:rsidR="00130945" w:rsidRPr="00FA5080">
        <w:rPr>
          <w:sz w:val="28"/>
          <w:szCs w:val="28"/>
        </w:rPr>
        <w:t>.</w:t>
      </w:r>
    </w:p>
    <w:p w:rsidR="00A2631D" w:rsidRPr="00A2631D" w:rsidRDefault="00A2631D" w:rsidP="000B75D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Цена заказа, применяемая в качестве стартовой, указана без учета стоимости</w:t>
      </w:r>
      <w:r w:rsidR="004A15CC">
        <w:rPr>
          <w:b/>
          <w:sz w:val="28"/>
          <w:szCs w:val="28"/>
        </w:rPr>
        <w:t xml:space="preserve"> материалов и транспортных затрат по их доставке. Доставку материалов осуществляет Заказчик.</w:t>
      </w:r>
    </w:p>
    <w:p w:rsidR="00130945" w:rsidRDefault="00130945" w:rsidP="000B75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77">
        <w:rPr>
          <w:rFonts w:ascii="Times New Roman" w:hAnsi="Times New Roman" w:cs="Times New Roman"/>
          <w:sz w:val="28"/>
          <w:szCs w:val="28"/>
        </w:rPr>
        <w:t>Участник предоставляет расчет цены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336A77">
        <w:rPr>
          <w:rFonts w:ascii="Times New Roman" w:hAnsi="Times New Roman" w:cs="Times New Roman"/>
          <w:sz w:val="28"/>
          <w:szCs w:val="28"/>
        </w:rPr>
        <w:t>:</w:t>
      </w:r>
    </w:p>
    <w:p w:rsidR="004A15CC" w:rsidRPr="00336A77" w:rsidRDefault="004A15CC" w:rsidP="000B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должен указать способ выполнения строительных работ являющихся предметом настоящего заказа: собственными силами либо с привлечением субподрядных организаций;</w:t>
      </w:r>
    </w:p>
    <w:p w:rsidR="00130945" w:rsidRPr="00336A77" w:rsidRDefault="00130945" w:rsidP="000B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5D6">
        <w:rPr>
          <w:rFonts w:ascii="Times New Roman" w:hAnsi="Times New Roman" w:cs="Times New Roman"/>
          <w:sz w:val="28"/>
          <w:szCs w:val="28"/>
        </w:rPr>
        <w:t>- расчёт цены предложения</w:t>
      </w:r>
      <w:r w:rsidRPr="00336A77">
        <w:rPr>
          <w:rFonts w:ascii="Times New Roman" w:hAnsi="Times New Roman" w:cs="Times New Roman"/>
          <w:sz w:val="28"/>
          <w:szCs w:val="28"/>
        </w:rPr>
        <w:t xml:space="preserve"> участника производится  путем применения к стоим</w:t>
      </w:r>
      <w:r w:rsidRPr="00336A77">
        <w:rPr>
          <w:rFonts w:ascii="Times New Roman" w:hAnsi="Times New Roman" w:cs="Times New Roman"/>
          <w:sz w:val="28"/>
          <w:szCs w:val="28"/>
        </w:rPr>
        <w:t>о</w:t>
      </w:r>
      <w:r w:rsidRPr="00336A77">
        <w:rPr>
          <w:rFonts w:ascii="Times New Roman" w:hAnsi="Times New Roman" w:cs="Times New Roman"/>
          <w:sz w:val="28"/>
          <w:szCs w:val="28"/>
        </w:rPr>
        <w:t>сти строительства объекта, определенной на основании утвержденной в устано</w:t>
      </w:r>
      <w:r w:rsidRPr="00336A77">
        <w:rPr>
          <w:rFonts w:ascii="Times New Roman" w:hAnsi="Times New Roman" w:cs="Times New Roman"/>
          <w:sz w:val="28"/>
          <w:szCs w:val="28"/>
        </w:rPr>
        <w:t>в</w:t>
      </w:r>
      <w:r w:rsidRPr="00336A77">
        <w:rPr>
          <w:rFonts w:ascii="Times New Roman" w:hAnsi="Times New Roman" w:cs="Times New Roman"/>
          <w:sz w:val="28"/>
          <w:szCs w:val="28"/>
        </w:rPr>
        <w:t>ленном порядке сметной стоимости строительства объекта, от даты начала разработки сметной документации до даты фактического нач</w:t>
      </w:r>
      <w:r w:rsidRPr="00336A77">
        <w:rPr>
          <w:rFonts w:ascii="Times New Roman" w:hAnsi="Times New Roman" w:cs="Times New Roman"/>
          <w:sz w:val="28"/>
          <w:szCs w:val="28"/>
        </w:rPr>
        <w:t>а</w:t>
      </w:r>
      <w:r w:rsidRPr="00336A77">
        <w:rPr>
          <w:rFonts w:ascii="Times New Roman" w:hAnsi="Times New Roman" w:cs="Times New Roman"/>
          <w:sz w:val="28"/>
          <w:szCs w:val="28"/>
        </w:rPr>
        <w:t>ла строительства объекта и в пределах нормативного срока строительства объекта прогнозных и</w:t>
      </w:r>
      <w:r w:rsidRPr="00336A77">
        <w:rPr>
          <w:rFonts w:ascii="Times New Roman" w:hAnsi="Times New Roman" w:cs="Times New Roman"/>
          <w:sz w:val="28"/>
          <w:szCs w:val="28"/>
        </w:rPr>
        <w:t>н</w:t>
      </w:r>
      <w:r w:rsidRPr="00336A77">
        <w:rPr>
          <w:rFonts w:ascii="Times New Roman" w:hAnsi="Times New Roman" w:cs="Times New Roman"/>
          <w:sz w:val="28"/>
          <w:szCs w:val="28"/>
        </w:rPr>
        <w:t>дексов цен в строительстве, утверждаемых Министерством экономики с учётом налогов, о</w:t>
      </w:r>
      <w:r w:rsidRPr="00336A77">
        <w:rPr>
          <w:rFonts w:ascii="Times New Roman" w:hAnsi="Times New Roman" w:cs="Times New Roman"/>
          <w:sz w:val="28"/>
          <w:szCs w:val="28"/>
        </w:rPr>
        <w:t>т</w:t>
      </w:r>
      <w:r w:rsidRPr="00336A77">
        <w:rPr>
          <w:rFonts w:ascii="Times New Roman" w:hAnsi="Times New Roman" w:cs="Times New Roman"/>
          <w:sz w:val="28"/>
          <w:szCs w:val="28"/>
        </w:rPr>
        <w:t>числений согласно законодател</w:t>
      </w:r>
      <w:r w:rsidRPr="00336A77">
        <w:rPr>
          <w:rFonts w:ascii="Times New Roman" w:hAnsi="Times New Roman" w:cs="Times New Roman"/>
          <w:sz w:val="28"/>
          <w:szCs w:val="28"/>
        </w:rPr>
        <w:t>ь</w:t>
      </w:r>
      <w:r w:rsidRPr="00336A77">
        <w:rPr>
          <w:rFonts w:ascii="Times New Roman" w:hAnsi="Times New Roman" w:cs="Times New Roman"/>
          <w:sz w:val="28"/>
          <w:szCs w:val="28"/>
        </w:rPr>
        <w:t>ству;</w:t>
      </w:r>
    </w:p>
    <w:p w:rsidR="00130945" w:rsidRPr="00336A77" w:rsidRDefault="00130945" w:rsidP="000B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A77">
        <w:rPr>
          <w:rFonts w:ascii="Times New Roman" w:hAnsi="Times New Roman" w:cs="Times New Roman"/>
          <w:sz w:val="28"/>
          <w:szCs w:val="28"/>
        </w:rPr>
        <w:t>- цена конкурсного предложения должна быть выражена в белорусских рублях и указана в текущих ценах на момент планируемого окончания стр</w:t>
      </w:r>
      <w:r w:rsidRPr="00336A77">
        <w:rPr>
          <w:rFonts w:ascii="Times New Roman" w:hAnsi="Times New Roman" w:cs="Times New Roman"/>
          <w:sz w:val="28"/>
          <w:szCs w:val="28"/>
        </w:rPr>
        <w:t>о</w:t>
      </w:r>
      <w:r w:rsidRPr="00336A77">
        <w:rPr>
          <w:rFonts w:ascii="Times New Roman" w:hAnsi="Times New Roman" w:cs="Times New Roman"/>
          <w:sz w:val="28"/>
          <w:szCs w:val="28"/>
        </w:rPr>
        <w:t>ительства;</w:t>
      </w:r>
    </w:p>
    <w:p w:rsidR="00647CCA" w:rsidRDefault="00130945" w:rsidP="000B7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080">
        <w:rPr>
          <w:rFonts w:ascii="Times New Roman" w:hAnsi="Times New Roman" w:cs="Times New Roman"/>
          <w:sz w:val="28"/>
          <w:szCs w:val="28"/>
        </w:rPr>
        <w:lastRenderedPageBreak/>
        <w:t xml:space="preserve">- цена заказа </w:t>
      </w:r>
      <w:r w:rsidR="00CD0CC5">
        <w:rPr>
          <w:rFonts w:ascii="Times New Roman" w:hAnsi="Times New Roman" w:cs="Times New Roman"/>
          <w:sz w:val="28"/>
          <w:szCs w:val="28"/>
        </w:rPr>
        <w:t>является предельной: предложения участников с ценой предложения превышающей стартовую цену заказа не принимается к рассмотрению и предложения таких участников отклоняются</w:t>
      </w:r>
      <w:r w:rsidRPr="00FA5080">
        <w:rPr>
          <w:rFonts w:ascii="Times New Roman" w:hAnsi="Times New Roman" w:cs="Times New Roman"/>
          <w:sz w:val="28"/>
          <w:szCs w:val="28"/>
        </w:rPr>
        <w:t>.</w:t>
      </w:r>
    </w:p>
    <w:p w:rsidR="00130945" w:rsidRDefault="00647CCA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C1FF2">
        <w:rPr>
          <w:sz w:val="28"/>
          <w:szCs w:val="28"/>
        </w:rPr>
        <w:t>.</w:t>
      </w:r>
      <w:r w:rsidRPr="00DC1FF2">
        <w:rPr>
          <w:sz w:val="28"/>
          <w:szCs w:val="28"/>
        </w:rPr>
        <w:tab/>
        <w:t xml:space="preserve">Срок действия конкурсного предложения должен быть не менее </w:t>
      </w:r>
      <w:r w:rsidR="00B14F0C">
        <w:rPr>
          <w:sz w:val="28"/>
          <w:szCs w:val="28"/>
        </w:rPr>
        <w:t>65</w:t>
      </w:r>
      <w:r w:rsidRPr="00DC1FF2">
        <w:rPr>
          <w:sz w:val="28"/>
          <w:szCs w:val="28"/>
        </w:rPr>
        <w:t xml:space="preserve"> дней. Конкурсное предложение, имеющее более короткий срок действия, будет отклонено как не отвечающее требованиям документации для переговоров.</w:t>
      </w:r>
    </w:p>
    <w:p w:rsidR="00130945" w:rsidRPr="00FA5080" w:rsidRDefault="00130945" w:rsidP="000B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7C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FA5080">
        <w:rPr>
          <w:color w:val="000000"/>
          <w:sz w:val="28"/>
          <w:szCs w:val="28"/>
        </w:rPr>
        <w:t xml:space="preserve">Выдача </w:t>
      </w:r>
      <w:r w:rsidR="00CD0CC5">
        <w:rPr>
          <w:color w:val="000000"/>
          <w:sz w:val="28"/>
          <w:szCs w:val="28"/>
        </w:rPr>
        <w:t xml:space="preserve">текущих </w:t>
      </w:r>
      <w:r w:rsidRPr="00FA5080">
        <w:rPr>
          <w:color w:val="000000"/>
          <w:sz w:val="28"/>
          <w:szCs w:val="28"/>
        </w:rPr>
        <w:t>авансов не предусмотрена.</w:t>
      </w:r>
    </w:p>
    <w:p w:rsidR="00130945" w:rsidRDefault="00130945" w:rsidP="000B75D6">
      <w:pPr>
        <w:ind w:firstLine="709"/>
        <w:jc w:val="both"/>
        <w:rPr>
          <w:color w:val="000000"/>
          <w:sz w:val="28"/>
          <w:szCs w:val="28"/>
        </w:rPr>
      </w:pPr>
      <w:r w:rsidRPr="00FA5080">
        <w:rPr>
          <w:color w:val="000000"/>
          <w:sz w:val="28"/>
          <w:szCs w:val="28"/>
        </w:rPr>
        <w:t xml:space="preserve">Оплата выполненных работ производится </w:t>
      </w:r>
      <w:r w:rsidR="00CD0CC5">
        <w:rPr>
          <w:color w:val="000000"/>
          <w:sz w:val="28"/>
          <w:szCs w:val="28"/>
        </w:rPr>
        <w:t>в течени</w:t>
      </w:r>
      <w:r w:rsidR="00C874A4">
        <w:rPr>
          <w:color w:val="000000"/>
          <w:sz w:val="28"/>
          <w:szCs w:val="28"/>
        </w:rPr>
        <w:t>е</w:t>
      </w:r>
      <w:r w:rsidR="00CD0CC5">
        <w:rPr>
          <w:color w:val="000000"/>
          <w:sz w:val="28"/>
          <w:szCs w:val="28"/>
        </w:rPr>
        <w:t xml:space="preserve"> тридцати календарных дней с момента подписания справки о стоимости выполненных работ и затратах.</w:t>
      </w:r>
    </w:p>
    <w:p w:rsidR="006361B9" w:rsidRPr="006361B9" w:rsidRDefault="006361B9" w:rsidP="000B75D6">
      <w:pPr>
        <w:ind w:firstLine="709"/>
        <w:jc w:val="both"/>
        <w:rPr>
          <w:b/>
          <w:color w:val="000000"/>
          <w:sz w:val="28"/>
          <w:szCs w:val="28"/>
        </w:rPr>
      </w:pPr>
      <w:r w:rsidRPr="006361B9">
        <w:rPr>
          <w:b/>
          <w:color w:val="000000"/>
          <w:sz w:val="28"/>
          <w:szCs w:val="28"/>
        </w:rPr>
        <w:t>3.</w:t>
      </w:r>
      <w:r w:rsidR="00647CCA">
        <w:rPr>
          <w:b/>
          <w:color w:val="000000"/>
          <w:sz w:val="28"/>
          <w:szCs w:val="28"/>
        </w:rPr>
        <w:t>9</w:t>
      </w:r>
      <w:r w:rsidRPr="006361B9">
        <w:rPr>
          <w:b/>
          <w:color w:val="000000"/>
          <w:sz w:val="28"/>
          <w:szCs w:val="28"/>
        </w:rPr>
        <w:t>. Требования к квалификационным данным участника:</w:t>
      </w:r>
    </w:p>
    <w:p w:rsidR="005513CF" w:rsidRDefault="005513CF" w:rsidP="000B7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47C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361B9">
        <w:rPr>
          <w:sz w:val="28"/>
          <w:szCs w:val="28"/>
        </w:rPr>
        <w:t xml:space="preserve">1. </w:t>
      </w:r>
      <w:r w:rsidRPr="00DC1FF2">
        <w:rPr>
          <w:sz w:val="28"/>
          <w:szCs w:val="28"/>
        </w:rPr>
        <w:t>Участник обязан предоставить копию свидетельства о государственной регистрации организации участника переговоров.</w:t>
      </w:r>
    </w:p>
    <w:p w:rsidR="00252891" w:rsidRDefault="00252891" w:rsidP="000B7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47C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361B9">
        <w:rPr>
          <w:sz w:val="28"/>
          <w:szCs w:val="28"/>
        </w:rPr>
        <w:t>2.</w:t>
      </w:r>
      <w:r>
        <w:rPr>
          <w:sz w:val="28"/>
          <w:szCs w:val="28"/>
        </w:rPr>
        <w:t xml:space="preserve"> Участник предоставляет документы на право осуществления деятельности:</w:t>
      </w:r>
    </w:p>
    <w:p w:rsidR="00252891" w:rsidRDefault="00252891" w:rsidP="000B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B5A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аттестат</w:t>
      </w:r>
      <w:r w:rsidR="00915B5A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соответствия на право выполнения функций </w:t>
      </w:r>
      <w:r w:rsidR="006361B9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строительств</w:t>
      </w:r>
      <w:r w:rsidR="006361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A23B1" w:rsidRDefault="00915B5A" w:rsidP="000B7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47C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0F5C">
        <w:rPr>
          <w:sz w:val="28"/>
          <w:szCs w:val="28"/>
        </w:rPr>
        <w:t>3.</w:t>
      </w:r>
      <w:r>
        <w:rPr>
          <w:sz w:val="28"/>
          <w:szCs w:val="28"/>
        </w:rPr>
        <w:t xml:space="preserve"> Участник подтверждает </w:t>
      </w:r>
      <w:r w:rsidR="008F11D2">
        <w:rPr>
          <w:sz w:val="28"/>
          <w:szCs w:val="28"/>
        </w:rPr>
        <w:t>наличие системы менеджмента качества – сертификатом соответствия, выданным в Национальной системе подтверждении соответствия Республики Беларусь.</w:t>
      </w:r>
    </w:p>
    <w:p w:rsidR="00B2215B" w:rsidRDefault="00B51194" w:rsidP="000B75D6">
      <w:pPr>
        <w:ind w:firstLine="708"/>
        <w:jc w:val="both"/>
        <w:rPr>
          <w:sz w:val="28"/>
          <w:szCs w:val="28"/>
        </w:rPr>
      </w:pPr>
      <w:r w:rsidRPr="00F945E2">
        <w:rPr>
          <w:sz w:val="28"/>
          <w:szCs w:val="28"/>
        </w:rPr>
        <w:t>3.</w:t>
      </w:r>
      <w:r w:rsidR="00647CCA">
        <w:rPr>
          <w:sz w:val="28"/>
          <w:szCs w:val="28"/>
        </w:rPr>
        <w:t>9</w:t>
      </w:r>
      <w:r w:rsidR="00E40F5C">
        <w:rPr>
          <w:sz w:val="28"/>
          <w:szCs w:val="28"/>
        </w:rPr>
        <w:t>.4</w:t>
      </w:r>
      <w:r w:rsidRPr="00F945E2">
        <w:rPr>
          <w:sz w:val="28"/>
          <w:szCs w:val="28"/>
        </w:rPr>
        <w:t xml:space="preserve">. </w:t>
      </w:r>
      <w:r w:rsidR="00985A91">
        <w:rPr>
          <w:sz w:val="28"/>
          <w:szCs w:val="28"/>
        </w:rPr>
        <w:t>Участник п</w:t>
      </w:r>
      <w:r w:rsidR="00B2215B" w:rsidRPr="006D07D4">
        <w:rPr>
          <w:sz w:val="28"/>
          <w:szCs w:val="28"/>
        </w:rPr>
        <w:t>одтвержд</w:t>
      </w:r>
      <w:r w:rsidR="00985A91">
        <w:rPr>
          <w:sz w:val="28"/>
          <w:szCs w:val="28"/>
        </w:rPr>
        <w:t>ает</w:t>
      </w:r>
      <w:r w:rsidR="00B2215B" w:rsidRPr="006D07D4">
        <w:rPr>
          <w:sz w:val="28"/>
          <w:szCs w:val="28"/>
        </w:rPr>
        <w:t xml:space="preserve"> наличи</w:t>
      </w:r>
      <w:r w:rsidR="00985A91">
        <w:rPr>
          <w:sz w:val="28"/>
          <w:szCs w:val="28"/>
        </w:rPr>
        <w:t>е</w:t>
      </w:r>
      <w:r w:rsidR="00B2215B" w:rsidRPr="006D07D4">
        <w:rPr>
          <w:sz w:val="28"/>
          <w:szCs w:val="28"/>
        </w:rPr>
        <w:t xml:space="preserve"> сотрудников участника, привлекаемых для в</w:t>
      </w:r>
      <w:r w:rsidR="00B2215B" w:rsidRPr="006D07D4">
        <w:rPr>
          <w:sz w:val="28"/>
          <w:szCs w:val="28"/>
        </w:rPr>
        <w:t>ы</w:t>
      </w:r>
      <w:r w:rsidR="00B2215B" w:rsidRPr="006D07D4">
        <w:rPr>
          <w:sz w:val="28"/>
          <w:szCs w:val="28"/>
        </w:rPr>
        <w:t>полнения предмета заказа имеющих квалификационный аттестат, выданный в устано</w:t>
      </w:r>
      <w:r w:rsidR="00B2215B" w:rsidRPr="006D07D4">
        <w:rPr>
          <w:sz w:val="28"/>
          <w:szCs w:val="28"/>
        </w:rPr>
        <w:t>в</w:t>
      </w:r>
      <w:r w:rsidR="00E40F5C">
        <w:rPr>
          <w:sz w:val="28"/>
          <w:szCs w:val="28"/>
        </w:rPr>
        <w:t>ленном порядке, в виде таблицы с указанием № квалификационного аттестата соответствия, срока его действия. Участник предоставляет копии аттестатов Министерства архитектуры и строительства РУП «Белстройцентр» на главного инженера, прораба или мастера по предмету заказа.</w:t>
      </w:r>
    </w:p>
    <w:p w:rsidR="006B39B9" w:rsidRPr="006B39B9" w:rsidRDefault="006B39B9" w:rsidP="000B75D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участию в </w:t>
      </w:r>
      <w:r w:rsidR="00C874A4">
        <w:rPr>
          <w:b/>
          <w:sz w:val="28"/>
          <w:szCs w:val="28"/>
        </w:rPr>
        <w:t xml:space="preserve">повторных </w:t>
      </w:r>
      <w:r>
        <w:rPr>
          <w:b/>
          <w:sz w:val="28"/>
          <w:szCs w:val="28"/>
        </w:rPr>
        <w:t>переговорах допускаются организации с числом рабочих не менее 3 человек с квалификацией соответствующей предмету заказа, в табличной форме указать перечень рабочих и их квалификацию.</w:t>
      </w:r>
    </w:p>
    <w:p w:rsidR="003371FB" w:rsidRPr="006B39B9" w:rsidRDefault="00E40F5C" w:rsidP="000B75D6">
      <w:pPr>
        <w:ind w:firstLine="708"/>
        <w:jc w:val="both"/>
        <w:rPr>
          <w:b/>
          <w:sz w:val="28"/>
          <w:szCs w:val="28"/>
        </w:rPr>
      </w:pPr>
      <w:r w:rsidRPr="006B39B9">
        <w:rPr>
          <w:b/>
          <w:sz w:val="28"/>
          <w:szCs w:val="28"/>
        </w:rPr>
        <w:t>3.</w:t>
      </w:r>
      <w:r w:rsidR="00647CCA">
        <w:rPr>
          <w:b/>
          <w:sz w:val="28"/>
          <w:szCs w:val="28"/>
        </w:rPr>
        <w:t>9</w:t>
      </w:r>
      <w:r w:rsidRPr="006B39B9">
        <w:rPr>
          <w:b/>
          <w:sz w:val="28"/>
          <w:szCs w:val="28"/>
        </w:rPr>
        <w:t xml:space="preserve">.5. </w:t>
      </w:r>
      <w:r w:rsidR="006B39B9" w:rsidRPr="006B39B9">
        <w:rPr>
          <w:b/>
          <w:sz w:val="28"/>
          <w:szCs w:val="28"/>
        </w:rPr>
        <w:t>Участник</w:t>
      </w:r>
      <w:r w:rsidR="0070234F" w:rsidRPr="006B39B9">
        <w:rPr>
          <w:b/>
          <w:sz w:val="28"/>
          <w:szCs w:val="28"/>
        </w:rPr>
        <w:t xml:space="preserve"> обязан подтвердить </w:t>
      </w:r>
      <w:r w:rsidR="003371FB" w:rsidRPr="006B39B9">
        <w:rPr>
          <w:b/>
          <w:sz w:val="28"/>
          <w:szCs w:val="28"/>
        </w:rPr>
        <w:t>наличие требуемых основных средств, в том числе специального оборудования (машин и механизмов), их состояние, использование прогрессивных технологий и др</w:t>
      </w:r>
      <w:r w:rsidR="003371FB" w:rsidRPr="006B39B9">
        <w:rPr>
          <w:b/>
          <w:sz w:val="28"/>
          <w:szCs w:val="28"/>
        </w:rPr>
        <w:t>у</w:t>
      </w:r>
      <w:r w:rsidR="003371FB" w:rsidRPr="006B39B9">
        <w:rPr>
          <w:b/>
          <w:sz w:val="28"/>
          <w:szCs w:val="28"/>
        </w:rPr>
        <w:t>гое.</w:t>
      </w:r>
    </w:p>
    <w:p w:rsidR="006B39B9" w:rsidRPr="006B39B9" w:rsidRDefault="006B39B9" w:rsidP="000B75D6">
      <w:pPr>
        <w:ind w:firstLine="708"/>
        <w:jc w:val="both"/>
        <w:rPr>
          <w:b/>
          <w:sz w:val="28"/>
          <w:szCs w:val="28"/>
        </w:rPr>
      </w:pPr>
      <w:r w:rsidRPr="006B39B9">
        <w:rPr>
          <w:b/>
          <w:sz w:val="28"/>
          <w:szCs w:val="28"/>
        </w:rPr>
        <w:t>Участник должен предоставить перечень оборудования (машин и механизмов) в виде таблицы с графами «Наименование техники», «Форма собственности (в собственности, аренда, лизинг)», «Техническое состояние».</w:t>
      </w:r>
    </w:p>
    <w:p w:rsidR="005513CF" w:rsidRPr="00FD22A9" w:rsidRDefault="003371FB" w:rsidP="000B75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22A9">
        <w:rPr>
          <w:b/>
          <w:sz w:val="28"/>
          <w:szCs w:val="28"/>
        </w:rPr>
        <w:t>3.</w:t>
      </w:r>
      <w:r w:rsidR="00647CCA">
        <w:rPr>
          <w:b/>
          <w:sz w:val="28"/>
          <w:szCs w:val="28"/>
        </w:rPr>
        <w:t>9</w:t>
      </w:r>
      <w:r w:rsidR="00FD22A9" w:rsidRPr="00FD22A9">
        <w:rPr>
          <w:b/>
          <w:sz w:val="28"/>
          <w:szCs w:val="28"/>
        </w:rPr>
        <w:t>.6</w:t>
      </w:r>
      <w:r w:rsidRPr="00FD22A9">
        <w:rPr>
          <w:b/>
          <w:sz w:val="28"/>
          <w:szCs w:val="28"/>
        </w:rPr>
        <w:t>.</w:t>
      </w:r>
      <w:r w:rsidR="00FD22A9" w:rsidRPr="00FD22A9">
        <w:rPr>
          <w:b/>
          <w:sz w:val="28"/>
          <w:szCs w:val="28"/>
        </w:rPr>
        <w:t xml:space="preserve"> Участник предоставляет перечень аналогичных работ выполненных </w:t>
      </w:r>
      <w:r w:rsidR="005513CF" w:rsidRPr="00FD22A9">
        <w:rPr>
          <w:b/>
          <w:sz w:val="28"/>
          <w:szCs w:val="28"/>
        </w:rPr>
        <w:t>за последние три года, сопоставимых по виду и объему.</w:t>
      </w:r>
    </w:p>
    <w:p w:rsidR="005513CF" w:rsidRPr="00FD22A9" w:rsidRDefault="00F60D89" w:rsidP="000B75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22A9">
        <w:rPr>
          <w:b/>
          <w:sz w:val="28"/>
          <w:szCs w:val="28"/>
        </w:rPr>
        <w:t>3.</w:t>
      </w:r>
      <w:r w:rsidR="00647CCA">
        <w:rPr>
          <w:b/>
          <w:sz w:val="28"/>
          <w:szCs w:val="28"/>
        </w:rPr>
        <w:t>9</w:t>
      </w:r>
      <w:r w:rsidR="00FD22A9" w:rsidRPr="00FD22A9">
        <w:rPr>
          <w:b/>
          <w:sz w:val="28"/>
          <w:szCs w:val="28"/>
        </w:rPr>
        <w:t>.7</w:t>
      </w:r>
      <w:r w:rsidRPr="00FD22A9">
        <w:rPr>
          <w:b/>
          <w:sz w:val="28"/>
          <w:szCs w:val="28"/>
        </w:rPr>
        <w:t xml:space="preserve">. </w:t>
      </w:r>
      <w:r w:rsidR="00FD22A9" w:rsidRPr="00FD22A9">
        <w:rPr>
          <w:b/>
          <w:sz w:val="28"/>
          <w:szCs w:val="28"/>
        </w:rPr>
        <w:t>Участник предоставляет</w:t>
      </w:r>
      <w:r w:rsidRPr="00FD22A9">
        <w:rPr>
          <w:b/>
          <w:sz w:val="28"/>
          <w:szCs w:val="28"/>
        </w:rPr>
        <w:t xml:space="preserve"> отзывы заказчиков о качестве и соблюдении сроков выполнения </w:t>
      </w:r>
      <w:r w:rsidR="00FD22A9" w:rsidRPr="00FD22A9">
        <w:rPr>
          <w:b/>
          <w:sz w:val="28"/>
          <w:szCs w:val="28"/>
        </w:rPr>
        <w:t xml:space="preserve">аналогичных </w:t>
      </w:r>
      <w:r w:rsidRPr="00FD22A9">
        <w:rPr>
          <w:b/>
          <w:sz w:val="28"/>
          <w:szCs w:val="28"/>
        </w:rPr>
        <w:t>работ, предусмотренных в соответствии с договором. Должны быть предоставлены не менее пяти отзывов от разных заказчиков.</w:t>
      </w:r>
    </w:p>
    <w:p w:rsidR="00FD22A9" w:rsidRDefault="00FD22A9" w:rsidP="000B75D6">
      <w:pPr>
        <w:ind w:firstLine="720"/>
        <w:jc w:val="both"/>
        <w:rPr>
          <w:b/>
          <w:sz w:val="28"/>
          <w:szCs w:val="28"/>
        </w:rPr>
      </w:pPr>
      <w:r w:rsidRPr="00FD22A9">
        <w:rPr>
          <w:b/>
          <w:sz w:val="28"/>
          <w:szCs w:val="28"/>
        </w:rPr>
        <w:t>3.</w:t>
      </w:r>
      <w:r w:rsidR="00647CCA">
        <w:rPr>
          <w:b/>
          <w:sz w:val="28"/>
          <w:szCs w:val="28"/>
        </w:rPr>
        <w:t>9</w:t>
      </w:r>
      <w:r w:rsidRPr="00FD22A9">
        <w:rPr>
          <w:b/>
          <w:sz w:val="28"/>
          <w:szCs w:val="28"/>
        </w:rPr>
        <w:t>.8</w:t>
      </w:r>
      <w:r w:rsidR="005513CF" w:rsidRPr="00FD22A9">
        <w:rPr>
          <w:b/>
          <w:sz w:val="28"/>
          <w:szCs w:val="28"/>
        </w:rPr>
        <w:t xml:space="preserve">. Участник </w:t>
      </w:r>
      <w:r w:rsidRPr="00FD22A9">
        <w:rPr>
          <w:b/>
          <w:sz w:val="28"/>
          <w:szCs w:val="28"/>
        </w:rPr>
        <w:t xml:space="preserve">обязан предоставить справку-гарантию на дату подачи предложения о том, что организация не находиться в процессе ликвидации, реорганизации или признания в установленном </w:t>
      </w:r>
      <w:r w:rsidRPr="00FD22A9">
        <w:rPr>
          <w:b/>
          <w:sz w:val="28"/>
          <w:szCs w:val="28"/>
        </w:rPr>
        <w:lastRenderedPageBreak/>
        <w:t>законодательными актами страны (места) регистрации порядке экономически несостоятельным (банкротом).</w:t>
      </w:r>
    </w:p>
    <w:p w:rsidR="005578B0" w:rsidRDefault="005578B0" w:rsidP="000B75D6">
      <w:pPr>
        <w:ind w:firstLine="720"/>
        <w:jc w:val="both"/>
        <w:rPr>
          <w:b/>
          <w:sz w:val="28"/>
          <w:szCs w:val="28"/>
        </w:rPr>
      </w:pPr>
    </w:p>
    <w:p w:rsidR="00554EBF" w:rsidRPr="00FD22A9" w:rsidRDefault="00554EBF" w:rsidP="000B75D6">
      <w:pPr>
        <w:ind w:firstLine="720"/>
        <w:jc w:val="both"/>
        <w:rPr>
          <w:b/>
          <w:sz w:val="28"/>
          <w:szCs w:val="28"/>
        </w:rPr>
      </w:pPr>
    </w:p>
    <w:p w:rsidR="00812EB0" w:rsidRDefault="00A14275" w:rsidP="000B75D6">
      <w:pPr>
        <w:ind w:firstLine="601"/>
        <w:jc w:val="both"/>
        <w:rPr>
          <w:sz w:val="28"/>
          <w:szCs w:val="28"/>
        </w:rPr>
      </w:pPr>
      <w:r w:rsidRPr="00A6033D">
        <w:rPr>
          <w:sz w:val="28"/>
          <w:szCs w:val="28"/>
        </w:rPr>
        <w:t>3.</w:t>
      </w:r>
      <w:r w:rsidR="00647CCA">
        <w:rPr>
          <w:sz w:val="28"/>
          <w:szCs w:val="28"/>
        </w:rPr>
        <w:t>10</w:t>
      </w:r>
      <w:r w:rsidRPr="00A6033D">
        <w:rPr>
          <w:sz w:val="28"/>
          <w:szCs w:val="28"/>
        </w:rPr>
        <w:t xml:space="preserve">. Срок подачи предложений </w:t>
      </w:r>
      <w:r w:rsidR="00812EB0">
        <w:rPr>
          <w:sz w:val="28"/>
          <w:szCs w:val="28"/>
        </w:rPr>
        <w:t>для переговоров:</w:t>
      </w:r>
    </w:p>
    <w:p w:rsidR="00D55DCE" w:rsidRPr="00D843C4" w:rsidRDefault="00D55DCE" w:rsidP="000B75D6">
      <w:pPr>
        <w:pStyle w:val="20"/>
        <w:shd w:val="clear" w:color="auto" w:fill="auto"/>
        <w:tabs>
          <w:tab w:val="left" w:pos="567"/>
          <w:tab w:val="left" w:pos="1379"/>
        </w:tabs>
        <w:spacing w:before="0" w:after="0"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С даты размещения</w:t>
      </w:r>
      <w:r w:rsidR="00554EBF">
        <w:rPr>
          <w:sz w:val="28"/>
          <w:szCs w:val="28"/>
        </w:rPr>
        <w:t xml:space="preserve"> извещения</w:t>
      </w:r>
      <w:r>
        <w:rPr>
          <w:sz w:val="28"/>
          <w:szCs w:val="28"/>
        </w:rPr>
        <w:t xml:space="preserve"> о проведении процедуры закупки на официальном сайте ОАО «Житковичский ТБЗ» </w:t>
      </w:r>
      <w:hyperlink r:id="rId7" w:history="1">
        <w:r w:rsidRPr="00145836">
          <w:rPr>
            <w:rStyle w:val="a3"/>
            <w:sz w:val="28"/>
            <w:szCs w:val="28"/>
            <w:lang w:val="en-US"/>
          </w:rPr>
          <w:t>https</w:t>
        </w:r>
        <w:r w:rsidRPr="00145836">
          <w:rPr>
            <w:rStyle w:val="a3"/>
            <w:sz w:val="28"/>
            <w:szCs w:val="28"/>
          </w:rPr>
          <w:t>://</w:t>
        </w:r>
        <w:r w:rsidRPr="00145836">
          <w:rPr>
            <w:rStyle w:val="a3"/>
            <w:sz w:val="28"/>
            <w:szCs w:val="28"/>
            <w:lang w:val="en-US"/>
          </w:rPr>
          <w:t>zhitkovichi</w:t>
        </w:r>
        <w:r w:rsidRPr="00145836">
          <w:rPr>
            <w:rStyle w:val="a3"/>
            <w:sz w:val="28"/>
            <w:szCs w:val="28"/>
          </w:rPr>
          <w:t>-</w:t>
        </w:r>
        <w:r w:rsidRPr="00145836">
          <w:rPr>
            <w:rStyle w:val="a3"/>
            <w:sz w:val="28"/>
            <w:szCs w:val="28"/>
            <w:lang w:val="en-US"/>
          </w:rPr>
          <w:t>tbz</w:t>
        </w:r>
        <w:r w:rsidRPr="00145836">
          <w:rPr>
            <w:rStyle w:val="a3"/>
            <w:sz w:val="28"/>
            <w:szCs w:val="28"/>
          </w:rPr>
          <w:t>.</w:t>
        </w:r>
        <w:r w:rsidRPr="00145836">
          <w:rPr>
            <w:rStyle w:val="a3"/>
            <w:sz w:val="28"/>
            <w:szCs w:val="28"/>
            <w:lang w:val="en-US"/>
          </w:rPr>
          <w:t>by</w:t>
        </w:r>
      </w:hyperlink>
      <w:r w:rsidR="00D843C4">
        <w:t xml:space="preserve"> </w:t>
      </w:r>
      <w:r w:rsidR="00D843C4" w:rsidRPr="00D843C4">
        <w:rPr>
          <w:sz w:val="28"/>
          <w:szCs w:val="28"/>
        </w:rPr>
        <w:t xml:space="preserve">в рубрике Закупки </w:t>
      </w:r>
      <w:r w:rsidR="00D843C4">
        <w:rPr>
          <w:sz w:val="28"/>
          <w:szCs w:val="28"/>
        </w:rPr>
        <w:t>и на сайте</w:t>
      </w:r>
      <w:r w:rsidR="00D843C4" w:rsidRPr="00D843C4">
        <w:rPr>
          <w:sz w:val="28"/>
          <w:szCs w:val="28"/>
        </w:rPr>
        <w:t xml:space="preserve"> </w:t>
      </w:r>
      <w:r w:rsidR="00D843C4">
        <w:rPr>
          <w:sz w:val="28"/>
          <w:szCs w:val="28"/>
        </w:rPr>
        <w:t xml:space="preserve"> </w:t>
      </w:r>
      <w:hyperlink r:id="rId8" w:history="1">
        <w:r w:rsidR="00D843C4" w:rsidRPr="007D45AC">
          <w:rPr>
            <w:rStyle w:val="a3"/>
            <w:sz w:val="28"/>
            <w:szCs w:val="28"/>
            <w:lang w:val="en-US"/>
          </w:rPr>
          <w:t>https</w:t>
        </w:r>
        <w:r w:rsidR="00D843C4" w:rsidRPr="007D45AC">
          <w:rPr>
            <w:rStyle w:val="a3"/>
            <w:sz w:val="28"/>
            <w:szCs w:val="28"/>
          </w:rPr>
          <w:t>://</w:t>
        </w:r>
        <w:r w:rsidR="00D843C4" w:rsidRPr="007D45AC">
          <w:rPr>
            <w:rStyle w:val="a3"/>
            <w:sz w:val="28"/>
            <w:szCs w:val="28"/>
            <w:lang w:val="en-US"/>
          </w:rPr>
          <w:t>tbz</w:t>
        </w:r>
        <w:r w:rsidR="00D843C4" w:rsidRPr="007D45AC">
          <w:rPr>
            <w:rStyle w:val="a3"/>
            <w:sz w:val="28"/>
            <w:szCs w:val="28"/>
          </w:rPr>
          <w:t>.</w:t>
        </w:r>
        <w:r w:rsidR="00D843C4" w:rsidRPr="007D45AC">
          <w:rPr>
            <w:rStyle w:val="a3"/>
            <w:sz w:val="28"/>
            <w:szCs w:val="28"/>
            <w:lang w:val="en-US"/>
          </w:rPr>
          <w:t>ibiz</w:t>
        </w:r>
        <w:r w:rsidR="00D843C4" w:rsidRPr="007D45AC">
          <w:rPr>
            <w:rStyle w:val="a3"/>
            <w:sz w:val="28"/>
            <w:szCs w:val="28"/>
          </w:rPr>
          <w:t>.</w:t>
        </w:r>
        <w:r w:rsidR="00D843C4" w:rsidRPr="007D45AC">
          <w:rPr>
            <w:rStyle w:val="a3"/>
            <w:sz w:val="28"/>
            <w:szCs w:val="28"/>
            <w:lang w:val="en-US"/>
          </w:rPr>
          <w:t>by</w:t>
        </w:r>
      </w:hyperlink>
    </w:p>
    <w:p w:rsidR="0084183B" w:rsidRDefault="0048277A" w:rsidP="000B75D6">
      <w:pPr>
        <w:ind w:firstLine="708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до 12</w:t>
      </w:r>
      <w:r w:rsidR="0084183B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часов 00 минут</w:t>
      </w:r>
      <w:r w:rsidR="00812EB0" w:rsidRPr="00777A3F">
        <w:rPr>
          <w:b/>
          <w:color w:val="0000FF"/>
          <w:sz w:val="28"/>
          <w:szCs w:val="28"/>
        </w:rPr>
        <w:t xml:space="preserve"> «</w:t>
      </w:r>
      <w:r>
        <w:rPr>
          <w:b/>
          <w:color w:val="0000FF"/>
          <w:sz w:val="28"/>
          <w:szCs w:val="28"/>
        </w:rPr>
        <w:t xml:space="preserve"> </w:t>
      </w:r>
      <w:r w:rsidR="00C874A4">
        <w:rPr>
          <w:b/>
          <w:color w:val="0000FF"/>
          <w:sz w:val="28"/>
          <w:szCs w:val="28"/>
        </w:rPr>
        <w:t>08</w:t>
      </w:r>
      <w:r>
        <w:rPr>
          <w:b/>
          <w:color w:val="0000FF"/>
          <w:sz w:val="28"/>
          <w:szCs w:val="28"/>
        </w:rPr>
        <w:t xml:space="preserve"> </w:t>
      </w:r>
      <w:r w:rsidR="00812EB0" w:rsidRPr="00777A3F">
        <w:rPr>
          <w:b/>
          <w:color w:val="0000FF"/>
          <w:sz w:val="28"/>
          <w:szCs w:val="28"/>
        </w:rPr>
        <w:t xml:space="preserve">» </w:t>
      </w:r>
      <w:r w:rsidR="00C874A4">
        <w:rPr>
          <w:b/>
          <w:color w:val="0000FF"/>
          <w:sz w:val="28"/>
          <w:szCs w:val="28"/>
        </w:rPr>
        <w:t>сентября</w:t>
      </w:r>
      <w:r w:rsidR="00812EB0" w:rsidRPr="00777A3F">
        <w:rPr>
          <w:b/>
          <w:color w:val="0000FF"/>
          <w:sz w:val="28"/>
          <w:szCs w:val="28"/>
        </w:rPr>
        <w:t xml:space="preserve"> 20</w:t>
      </w:r>
      <w:r>
        <w:rPr>
          <w:b/>
          <w:color w:val="0000FF"/>
          <w:sz w:val="28"/>
          <w:szCs w:val="28"/>
        </w:rPr>
        <w:t>23</w:t>
      </w:r>
      <w:r w:rsidR="00812EB0" w:rsidRPr="00777A3F">
        <w:rPr>
          <w:b/>
          <w:color w:val="0000FF"/>
          <w:sz w:val="28"/>
          <w:szCs w:val="28"/>
        </w:rPr>
        <w:t>г</w:t>
      </w:r>
      <w:r w:rsidR="00812EB0" w:rsidRPr="00777A3F">
        <w:rPr>
          <w:sz w:val="28"/>
          <w:szCs w:val="28"/>
        </w:rPr>
        <w:t xml:space="preserve">. </w:t>
      </w:r>
    </w:p>
    <w:p w:rsidR="00812EB0" w:rsidRDefault="0084183B" w:rsidP="000B7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для </w:t>
      </w:r>
      <w:r w:rsidR="00C874A4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 xml:space="preserve">переговоров в запечатанном конверте должно быть отправлено почтой в адрес ОАО «Житковичский ТБЗ», </w:t>
      </w:r>
      <w:r w:rsidR="00812EB0" w:rsidRPr="00777A3F">
        <w:rPr>
          <w:sz w:val="28"/>
          <w:szCs w:val="28"/>
        </w:rPr>
        <w:t>246</w:t>
      </w:r>
      <w:r w:rsidR="0048277A">
        <w:rPr>
          <w:sz w:val="28"/>
          <w:szCs w:val="28"/>
        </w:rPr>
        <w:t>988</w:t>
      </w:r>
      <w:r w:rsidR="00812EB0" w:rsidRPr="00777A3F">
        <w:rPr>
          <w:sz w:val="28"/>
          <w:szCs w:val="28"/>
        </w:rPr>
        <w:t xml:space="preserve">, </w:t>
      </w:r>
      <w:r w:rsidR="0048277A">
        <w:rPr>
          <w:sz w:val="28"/>
          <w:szCs w:val="28"/>
        </w:rPr>
        <w:t>Гомельская область, Житковичский район, п. Червоное,</w:t>
      </w:r>
      <w:r w:rsidR="00812EB0" w:rsidRPr="00777A3F">
        <w:rPr>
          <w:sz w:val="28"/>
          <w:szCs w:val="28"/>
        </w:rPr>
        <w:t xml:space="preserve"> ул. </w:t>
      </w:r>
      <w:r w:rsidR="0048277A">
        <w:rPr>
          <w:sz w:val="28"/>
          <w:szCs w:val="28"/>
        </w:rPr>
        <w:t>Поселковая</w:t>
      </w:r>
      <w:r w:rsidR="00812EB0" w:rsidRPr="00777A3F">
        <w:rPr>
          <w:sz w:val="28"/>
          <w:szCs w:val="28"/>
        </w:rPr>
        <w:t xml:space="preserve">, </w:t>
      </w:r>
      <w:r w:rsidR="0048277A">
        <w:rPr>
          <w:sz w:val="28"/>
          <w:szCs w:val="28"/>
        </w:rPr>
        <w:t>50</w:t>
      </w:r>
      <w:r w:rsidR="00812EB0" w:rsidRPr="00777A3F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доставлено нарочно в приемную ОАО «Житковичский ТБЗ». Ответственность за сроки доставки и расходы по доставке предложения несет участник переговоров.</w:t>
      </w:r>
    </w:p>
    <w:p w:rsidR="00B3720E" w:rsidRPr="00570ED1" w:rsidRDefault="00B3720E" w:rsidP="000B75D6">
      <w:pPr>
        <w:pStyle w:val="30"/>
        <w:shd w:val="clear" w:color="auto" w:fill="auto"/>
        <w:tabs>
          <w:tab w:val="left" w:pos="1041"/>
        </w:tabs>
        <w:spacing w:before="0" w:after="0" w:line="240" w:lineRule="auto"/>
        <w:ind w:firstLine="601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Изменение предложений, их отзыв.</w:t>
      </w:r>
    </w:p>
    <w:p w:rsidR="00B3720E" w:rsidRPr="00570ED1" w:rsidRDefault="00B3720E" w:rsidP="000B75D6">
      <w:pPr>
        <w:pStyle w:val="20"/>
        <w:shd w:val="clear" w:color="auto" w:fill="auto"/>
        <w:spacing w:before="0" w:after="0" w:line="240" w:lineRule="auto"/>
        <w:ind w:firstLine="601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Участник может изменить или отозвать свое предложение до истечения конечного срока подачи предложений.</w:t>
      </w:r>
    </w:p>
    <w:p w:rsidR="00B3720E" w:rsidRDefault="00B3720E" w:rsidP="000B75D6">
      <w:pPr>
        <w:pStyle w:val="20"/>
        <w:shd w:val="clear" w:color="auto" w:fill="auto"/>
        <w:spacing w:before="0" w:after="0" w:line="240" w:lineRule="auto"/>
        <w:ind w:firstLine="601"/>
        <w:jc w:val="both"/>
        <w:rPr>
          <w:color w:val="000000"/>
          <w:sz w:val="28"/>
          <w:szCs w:val="28"/>
          <w:lang w:bidi="ru-RU"/>
        </w:rPr>
      </w:pPr>
      <w:r w:rsidRPr="00570ED1">
        <w:rPr>
          <w:color w:val="000000"/>
          <w:sz w:val="28"/>
          <w:szCs w:val="28"/>
          <w:lang w:bidi="ru-RU"/>
        </w:rPr>
        <w:t>Изменение или уведомление об отзыве предложения являются действительными, если они получены конкурсной комиссией в письменной форме до истечения конечного срока подачи предложений.</w:t>
      </w:r>
    </w:p>
    <w:p w:rsidR="00B3720E" w:rsidRPr="00570ED1" w:rsidRDefault="00B3720E" w:rsidP="000B75D6">
      <w:pPr>
        <w:pStyle w:val="30"/>
        <w:shd w:val="clear" w:color="auto" w:fill="auto"/>
        <w:tabs>
          <w:tab w:val="left" w:pos="1041"/>
        </w:tabs>
        <w:spacing w:before="0" w:after="0" w:line="240" w:lineRule="auto"/>
        <w:ind w:firstLine="601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Контакты с конкурсной комиссией.</w:t>
      </w:r>
    </w:p>
    <w:p w:rsidR="00B3720E" w:rsidRDefault="00B3720E" w:rsidP="00D843C4">
      <w:pPr>
        <w:pStyle w:val="20"/>
        <w:shd w:val="clear" w:color="auto" w:fill="auto"/>
        <w:tabs>
          <w:tab w:val="left" w:pos="567"/>
          <w:tab w:val="left" w:pos="1379"/>
        </w:tabs>
        <w:spacing w:before="0" w:after="0" w:line="240" w:lineRule="auto"/>
        <w:ind w:firstLine="601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Участник может обратиться к организатору только в письменной форме посредством официального письма, переданного факсом, электронной почтой, нарочным, которые направляются в его адрес. Организатор письменно ответит на запрос участника по предмету заказа и (или) по условиям проведения настоящих переговоров (содержания документации), связанный с разъяснением документации, но не позднее, чем за два дня до истечения срока подачи предложений. Письменные копии ответа организатора будут разосланы всем участникам переговоров, и публикуются на официальном сайте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ОАО «Житковичский ТБЗ» </w:t>
      </w:r>
      <w:hyperlink r:id="rId9" w:history="1">
        <w:r w:rsidRPr="00145836">
          <w:rPr>
            <w:rStyle w:val="a3"/>
            <w:sz w:val="28"/>
            <w:szCs w:val="28"/>
            <w:lang w:val="en-US"/>
          </w:rPr>
          <w:t>https</w:t>
        </w:r>
        <w:r w:rsidRPr="00145836">
          <w:rPr>
            <w:rStyle w:val="a3"/>
            <w:sz w:val="28"/>
            <w:szCs w:val="28"/>
          </w:rPr>
          <w:t>://</w:t>
        </w:r>
        <w:r w:rsidRPr="00145836">
          <w:rPr>
            <w:rStyle w:val="a3"/>
            <w:sz w:val="28"/>
            <w:szCs w:val="28"/>
            <w:lang w:val="en-US"/>
          </w:rPr>
          <w:t>zhitkovichi</w:t>
        </w:r>
        <w:r w:rsidRPr="00145836">
          <w:rPr>
            <w:rStyle w:val="a3"/>
            <w:sz w:val="28"/>
            <w:szCs w:val="28"/>
          </w:rPr>
          <w:t>-</w:t>
        </w:r>
        <w:r w:rsidRPr="00145836">
          <w:rPr>
            <w:rStyle w:val="a3"/>
            <w:sz w:val="28"/>
            <w:szCs w:val="28"/>
            <w:lang w:val="en-US"/>
          </w:rPr>
          <w:t>tbz</w:t>
        </w:r>
        <w:r w:rsidRPr="00145836">
          <w:rPr>
            <w:rStyle w:val="a3"/>
            <w:sz w:val="28"/>
            <w:szCs w:val="28"/>
          </w:rPr>
          <w:t>.</w:t>
        </w:r>
        <w:r w:rsidRPr="00145836">
          <w:rPr>
            <w:rStyle w:val="a3"/>
            <w:sz w:val="28"/>
            <w:szCs w:val="28"/>
            <w:lang w:val="en-US"/>
          </w:rPr>
          <w:t>by</w:t>
        </w:r>
      </w:hyperlink>
      <w:r w:rsidR="00D843C4" w:rsidRPr="00D843C4">
        <w:rPr>
          <w:sz w:val="28"/>
          <w:szCs w:val="28"/>
        </w:rPr>
        <w:t xml:space="preserve"> в рубрике Закупки </w:t>
      </w:r>
      <w:r w:rsidR="00D843C4">
        <w:rPr>
          <w:sz w:val="28"/>
          <w:szCs w:val="28"/>
        </w:rPr>
        <w:t>и на сайте</w:t>
      </w:r>
      <w:r w:rsidR="00D843C4" w:rsidRPr="00D843C4">
        <w:rPr>
          <w:sz w:val="28"/>
          <w:szCs w:val="28"/>
        </w:rPr>
        <w:t xml:space="preserve"> </w:t>
      </w:r>
      <w:r w:rsidR="00D843C4">
        <w:rPr>
          <w:sz w:val="28"/>
          <w:szCs w:val="28"/>
        </w:rPr>
        <w:t xml:space="preserve"> </w:t>
      </w:r>
      <w:hyperlink r:id="rId10" w:history="1">
        <w:r w:rsidR="00D843C4" w:rsidRPr="007D45AC">
          <w:rPr>
            <w:rStyle w:val="a3"/>
            <w:sz w:val="28"/>
            <w:szCs w:val="28"/>
            <w:lang w:val="en-US"/>
          </w:rPr>
          <w:t>https</w:t>
        </w:r>
        <w:r w:rsidR="00D843C4" w:rsidRPr="007D45AC">
          <w:rPr>
            <w:rStyle w:val="a3"/>
            <w:sz w:val="28"/>
            <w:szCs w:val="28"/>
          </w:rPr>
          <w:t>://</w:t>
        </w:r>
        <w:r w:rsidR="00D843C4" w:rsidRPr="007D45AC">
          <w:rPr>
            <w:rStyle w:val="a3"/>
            <w:sz w:val="28"/>
            <w:szCs w:val="28"/>
            <w:lang w:val="en-US"/>
          </w:rPr>
          <w:t>tbz</w:t>
        </w:r>
        <w:r w:rsidR="00D843C4" w:rsidRPr="007D45AC">
          <w:rPr>
            <w:rStyle w:val="a3"/>
            <w:sz w:val="28"/>
            <w:szCs w:val="28"/>
          </w:rPr>
          <w:t>.</w:t>
        </w:r>
        <w:r w:rsidR="00D843C4" w:rsidRPr="007D45AC">
          <w:rPr>
            <w:rStyle w:val="a3"/>
            <w:sz w:val="28"/>
            <w:szCs w:val="28"/>
            <w:lang w:val="en-US"/>
          </w:rPr>
          <w:t>ibiz</w:t>
        </w:r>
        <w:r w:rsidR="00D843C4" w:rsidRPr="007D45AC">
          <w:rPr>
            <w:rStyle w:val="a3"/>
            <w:sz w:val="28"/>
            <w:szCs w:val="28"/>
          </w:rPr>
          <w:t>.</w:t>
        </w:r>
        <w:r w:rsidR="00D843C4" w:rsidRPr="007D45AC">
          <w:rPr>
            <w:rStyle w:val="a3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>;</w:t>
      </w:r>
    </w:p>
    <w:p w:rsidR="00D55DCE" w:rsidRPr="00570ED1" w:rsidRDefault="0084183B" w:rsidP="000B75D6">
      <w:pPr>
        <w:pStyle w:val="20"/>
        <w:shd w:val="clear" w:color="auto" w:fill="auto"/>
        <w:tabs>
          <w:tab w:val="left" w:pos="1195"/>
        </w:tabs>
        <w:spacing w:before="0"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по вскрытию конвертов с предложениями Участников состоится в </w:t>
      </w:r>
      <w:r>
        <w:rPr>
          <w:b/>
          <w:color w:val="0000FF"/>
          <w:sz w:val="28"/>
          <w:szCs w:val="28"/>
        </w:rPr>
        <w:t>14 часов 00 минут</w:t>
      </w:r>
      <w:r w:rsidRPr="00777A3F">
        <w:rPr>
          <w:b/>
          <w:color w:val="0000FF"/>
          <w:sz w:val="28"/>
          <w:szCs w:val="28"/>
        </w:rPr>
        <w:t xml:space="preserve"> «</w:t>
      </w:r>
      <w:r>
        <w:rPr>
          <w:b/>
          <w:color w:val="0000FF"/>
          <w:sz w:val="28"/>
          <w:szCs w:val="28"/>
        </w:rPr>
        <w:t xml:space="preserve"> </w:t>
      </w:r>
      <w:r w:rsidR="00C874A4">
        <w:rPr>
          <w:b/>
          <w:color w:val="0000FF"/>
          <w:sz w:val="28"/>
          <w:szCs w:val="28"/>
        </w:rPr>
        <w:t>08</w:t>
      </w:r>
      <w:r>
        <w:rPr>
          <w:b/>
          <w:color w:val="0000FF"/>
          <w:sz w:val="28"/>
          <w:szCs w:val="28"/>
        </w:rPr>
        <w:t xml:space="preserve"> </w:t>
      </w:r>
      <w:r w:rsidRPr="00777A3F">
        <w:rPr>
          <w:b/>
          <w:color w:val="0000FF"/>
          <w:sz w:val="28"/>
          <w:szCs w:val="28"/>
        </w:rPr>
        <w:t xml:space="preserve">» </w:t>
      </w:r>
      <w:r w:rsidR="00C874A4">
        <w:rPr>
          <w:b/>
          <w:color w:val="0000FF"/>
          <w:sz w:val="28"/>
          <w:szCs w:val="28"/>
        </w:rPr>
        <w:t>сентября</w:t>
      </w:r>
      <w:r w:rsidRPr="00777A3F">
        <w:rPr>
          <w:b/>
          <w:color w:val="0000FF"/>
          <w:sz w:val="28"/>
          <w:szCs w:val="28"/>
        </w:rPr>
        <w:t xml:space="preserve"> 20</w:t>
      </w:r>
      <w:r>
        <w:rPr>
          <w:b/>
          <w:color w:val="0000FF"/>
          <w:sz w:val="28"/>
          <w:szCs w:val="28"/>
        </w:rPr>
        <w:t>23</w:t>
      </w:r>
      <w:r w:rsidRPr="00777A3F">
        <w:rPr>
          <w:b/>
          <w:color w:val="0000FF"/>
          <w:sz w:val="28"/>
          <w:szCs w:val="28"/>
        </w:rPr>
        <w:t>г</w:t>
      </w:r>
      <w:r w:rsidRPr="00777A3F">
        <w:rPr>
          <w:sz w:val="28"/>
          <w:szCs w:val="28"/>
        </w:rPr>
        <w:t>.</w:t>
      </w:r>
      <w:r>
        <w:rPr>
          <w:sz w:val="28"/>
          <w:szCs w:val="28"/>
        </w:rPr>
        <w:t xml:space="preserve"> по адресу</w:t>
      </w:r>
      <w:r w:rsidR="00DF4DED">
        <w:rPr>
          <w:sz w:val="28"/>
          <w:szCs w:val="28"/>
        </w:rPr>
        <w:t xml:space="preserve"> Гомельская область, Житковичский район, п. Червоное,</w:t>
      </w:r>
      <w:r w:rsidR="00DF4DED" w:rsidRPr="00777A3F">
        <w:rPr>
          <w:sz w:val="28"/>
          <w:szCs w:val="28"/>
        </w:rPr>
        <w:t xml:space="preserve"> ул. </w:t>
      </w:r>
      <w:r w:rsidR="00DF4DED">
        <w:rPr>
          <w:sz w:val="28"/>
          <w:szCs w:val="28"/>
        </w:rPr>
        <w:t>Поселковая</w:t>
      </w:r>
      <w:r w:rsidR="00DF4DED" w:rsidRPr="00777A3F">
        <w:rPr>
          <w:sz w:val="28"/>
          <w:szCs w:val="28"/>
        </w:rPr>
        <w:t xml:space="preserve">, </w:t>
      </w:r>
      <w:r w:rsidR="00DF4DED">
        <w:rPr>
          <w:sz w:val="28"/>
          <w:szCs w:val="28"/>
        </w:rPr>
        <w:t>50</w:t>
      </w:r>
      <w:r w:rsidR="00C874A4">
        <w:rPr>
          <w:sz w:val="28"/>
          <w:szCs w:val="28"/>
        </w:rPr>
        <w:t>, (актовый зал) административного здания ОАО «Житковичский ТБЗ»</w:t>
      </w:r>
      <w:r w:rsidR="00D55DCE">
        <w:rPr>
          <w:sz w:val="28"/>
          <w:szCs w:val="28"/>
        </w:rPr>
        <w:t>,</w:t>
      </w:r>
      <w:r w:rsidR="00D55DCE" w:rsidRPr="00D55DCE">
        <w:rPr>
          <w:color w:val="000000"/>
          <w:sz w:val="28"/>
          <w:szCs w:val="28"/>
          <w:lang w:bidi="ru-RU"/>
        </w:rPr>
        <w:t xml:space="preserve"> </w:t>
      </w:r>
      <w:r w:rsidR="00D55DCE" w:rsidRPr="00570ED1">
        <w:rPr>
          <w:color w:val="000000"/>
          <w:sz w:val="28"/>
          <w:szCs w:val="28"/>
          <w:lang w:bidi="ru-RU"/>
        </w:rPr>
        <w:t>либо по истечении продленного конечного срока в месте и в соответствии с утвержденной процедурой.</w:t>
      </w:r>
    </w:p>
    <w:p w:rsidR="00A14275" w:rsidRDefault="00A14275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Представители предприятий-участников вправе присутствовать на заседании комиссии при вскрытии конвертов.</w:t>
      </w:r>
      <w:r w:rsidR="009B3AC2">
        <w:rPr>
          <w:sz w:val="28"/>
          <w:szCs w:val="28"/>
        </w:rPr>
        <w:t xml:space="preserve"> </w:t>
      </w:r>
      <w:r w:rsidR="009B3AC2" w:rsidRPr="00A6033D">
        <w:rPr>
          <w:sz w:val="28"/>
          <w:szCs w:val="28"/>
        </w:rPr>
        <w:t>В случае проведения переговоров уполномоченным лицом участника, необходимо перед началом проведения переговоров представить документ, подтверждающий такие полномочия (доверенность или иной документ).</w:t>
      </w:r>
    </w:p>
    <w:p w:rsidR="00A84FFB" w:rsidRDefault="00A84FFB" w:rsidP="000B75D6">
      <w:pPr>
        <w:ind w:firstLine="720"/>
        <w:jc w:val="both"/>
        <w:rPr>
          <w:sz w:val="28"/>
          <w:szCs w:val="28"/>
        </w:rPr>
      </w:pPr>
      <w:r w:rsidRPr="00A84FFB">
        <w:rPr>
          <w:sz w:val="28"/>
          <w:szCs w:val="28"/>
        </w:rPr>
        <w:t xml:space="preserve">Переговоры будут проведены </w:t>
      </w:r>
      <w:r w:rsidR="00511134">
        <w:rPr>
          <w:sz w:val="28"/>
          <w:szCs w:val="28"/>
        </w:rPr>
        <w:t>с</w:t>
      </w:r>
      <w:r w:rsidRPr="00A84FFB">
        <w:rPr>
          <w:sz w:val="28"/>
          <w:szCs w:val="28"/>
        </w:rPr>
        <w:t xml:space="preserve"> предварительн</w:t>
      </w:r>
      <w:r w:rsidR="00511134">
        <w:rPr>
          <w:sz w:val="28"/>
          <w:szCs w:val="28"/>
        </w:rPr>
        <w:t>ым</w:t>
      </w:r>
      <w:r w:rsidRPr="00A84FFB">
        <w:rPr>
          <w:sz w:val="28"/>
          <w:szCs w:val="28"/>
        </w:rPr>
        <w:t xml:space="preserve"> квалификационн</w:t>
      </w:r>
      <w:r w:rsidR="00511134">
        <w:rPr>
          <w:sz w:val="28"/>
          <w:szCs w:val="28"/>
        </w:rPr>
        <w:t>ым</w:t>
      </w:r>
      <w:r w:rsidRPr="00A84FFB">
        <w:rPr>
          <w:sz w:val="28"/>
          <w:szCs w:val="28"/>
        </w:rPr>
        <w:t xml:space="preserve"> отбор</w:t>
      </w:r>
      <w:r w:rsidR="00511134">
        <w:rPr>
          <w:sz w:val="28"/>
          <w:szCs w:val="28"/>
        </w:rPr>
        <w:t>ом</w:t>
      </w:r>
      <w:r w:rsidRPr="00A84FFB">
        <w:rPr>
          <w:sz w:val="28"/>
          <w:szCs w:val="28"/>
        </w:rPr>
        <w:t xml:space="preserve"> участников, </w:t>
      </w:r>
      <w:r w:rsidR="0076133C" w:rsidRPr="00A84FFB">
        <w:rPr>
          <w:sz w:val="28"/>
          <w:szCs w:val="28"/>
        </w:rPr>
        <w:t>с проведением процедуры улучшения предложения для переговоров</w:t>
      </w:r>
      <w:r w:rsidRPr="00A84FFB">
        <w:rPr>
          <w:sz w:val="28"/>
          <w:szCs w:val="28"/>
        </w:rPr>
        <w:t>.</w:t>
      </w:r>
    </w:p>
    <w:p w:rsidR="006845E1" w:rsidRDefault="006845E1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6033D">
        <w:rPr>
          <w:sz w:val="28"/>
          <w:szCs w:val="28"/>
        </w:rPr>
        <w:t>3.</w:t>
      </w:r>
      <w:r w:rsidR="0070234F">
        <w:rPr>
          <w:sz w:val="28"/>
          <w:szCs w:val="28"/>
        </w:rPr>
        <w:t>1</w:t>
      </w:r>
      <w:r w:rsidR="00647CCA">
        <w:rPr>
          <w:sz w:val="28"/>
          <w:szCs w:val="28"/>
        </w:rPr>
        <w:t>1.</w:t>
      </w:r>
      <w:r w:rsidRPr="00A6033D">
        <w:rPr>
          <w:sz w:val="28"/>
          <w:szCs w:val="28"/>
        </w:rPr>
        <w:t xml:space="preserve"> Документация для </w:t>
      </w:r>
      <w:r w:rsidR="00C874A4">
        <w:rPr>
          <w:sz w:val="28"/>
          <w:szCs w:val="28"/>
        </w:rPr>
        <w:t xml:space="preserve">повторных </w:t>
      </w:r>
      <w:r w:rsidRPr="00A6033D">
        <w:rPr>
          <w:sz w:val="28"/>
          <w:szCs w:val="28"/>
        </w:rPr>
        <w:t>переговоров предоставляется бесплатно в электронном виде. С</w:t>
      </w:r>
      <w:r w:rsidR="00D55DCE">
        <w:rPr>
          <w:sz w:val="28"/>
          <w:szCs w:val="28"/>
        </w:rPr>
        <w:t>о</w:t>
      </w:r>
      <w:r w:rsidRPr="00A6033D">
        <w:rPr>
          <w:sz w:val="28"/>
          <w:szCs w:val="28"/>
        </w:rPr>
        <w:t xml:space="preserve"> сметной документацией можно </w:t>
      </w:r>
      <w:r w:rsidRPr="00A6033D">
        <w:rPr>
          <w:sz w:val="28"/>
          <w:szCs w:val="28"/>
        </w:rPr>
        <w:lastRenderedPageBreak/>
        <w:t xml:space="preserve">ознакомиться в рабочие дни с 8-00 до 17-00 по адресу: </w:t>
      </w:r>
      <w:r w:rsidR="00647CCA" w:rsidRPr="00777A3F">
        <w:rPr>
          <w:sz w:val="28"/>
          <w:szCs w:val="28"/>
        </w:rPr>
        <w:t>246</w:t>
      </w:r>
      <w:r w:rsidR="00647CCA">
        <w:rPr>
          <w:sz w:val="28"/>
          <w:szCs w:val="28"/>
        </w:rPr>
        <w:t>988</w:t>
      </w:r>
      <w:r w:rsidR="00647CCA" w:rsidRPr="00777A3F">
        <w:rPr>
          <w:sz w:val="28"/>
          <w:szCs w:val="28"/>
        </w:rPr>
        <w:t xml:space="preserve">, </w:t>
      </w:r>
      <w:r w:rsidR="00647CCA">
        <w:rPr>
          <w:sz w:val="28"/>
          <w:szCs w:val="28"/>
        </w:rPr>
        <w:t>Гомельская область, Житковичский район, п. Червоное,</w:t>
      </w:r>
      <w:r w:rsidR="00647CCA" w:rsidRPr="00777A3F">
        <w:rPr>
          <w:sz w:val="28"/>
          <w:szCs w:val="28"/>
        </w:rPr>
        <w:t xml:space="preserve"> ул. </w:t>
      </w:r>
      <w:r w:rsidR="00647CCA">
        <w:rPr>
          <w:sz w:val="28"/>
          <w:szCs w:val="28"/>
        </w:rPr>
        <w:t>Поселковая</w:t>
      </w:r>
      <w:r w:rsidR="00647CCA" w:rsidRPr="00777A3F">
        <w:rPr>
          <w:sz w:val="28"/>
          <w:szCs w:val="28"/>
        </w:rPr>
        <w:t xml:space="preserve">, </w:t>
      </w:r>
      <w:r w:rsidR="00647CCA">
        <w:rPr>
          <w:sz w:val="28"/>
          <w:szCs w:val="28"/>
        </w:rPr>
        <w:t>50</w:t>
      </w:r>
      <w:r w:rsidRPr="00A6033D">
        <w:rPr>
          <w:sz w:val="28"/>
          <w:szCs w:val="28"/>
        </w:rPr>
        <w:t>.</w:t>
      </w:r>
    </w:p>
    <w:p w:rsidR="006845E1" w:rsidRDefault="006845E1" w:rsidP="000B75D6">
      <w:pPr>
        <w:ind w:firstLine="720"/>
        <w:jc w:val="both"/>
        <w:rPr>
          <w:color w:val="0000FF"/>
          <w:sz w:val="28"/>
          <w:szCs w:val="28"/>
        </w:rPr>
      </w:pPr>
      <w:r w:rsidRPr="00DC1FF2">
        <w:rPr>
          <w:sz w:val="28"/>
          <w:szCs w:val="28"/>
        </w:rPr>
        <w:t>3.</w:t>
      </w:r>
      <w:r w:rsidR="0070234F">
        <w:rPr>
          <w:sz w:val="28"/>
          <w:szCs w:val="28"/>
        </w:rPr>
        <w:t>1</w:t>
      </w:r>
      <w:r w:rsidR="00647CCA">
        <w:rPr>
          <w:sz w:val="28"/>
          <w:szCs w:val="28"/>
        </w:rPr>
        <w:t>2</w:t>
      </w:r>
      <w:r w:rsidRPr="00DC1FF2">
        <w:rPr>
          <w:sz w:val="28"/>
          <w:szCs w:val="28"/>
        </w:rPr>
        <w:t xml:space="preserve">. После вскрытия конвертов, </w:t>
      </w:r>
      <w:r>
        <w:rPr>
          <w:sz w:val="28"/>
          <w:szCs w:val="28"/>
        </w:rPr>
        <w:t>организатор</w:t>
      </w:r>
      <w:r w:rsidRPr="00DC1FF2">
        <w:rPr>
          <w:sz w:val="28"/>
          <w:szCs w:val="28"/>
        </w:rPr>
        <w:t xml:space="preserve"> произведёт оценку и сопоставление предложений в срок </w:t>
      </w:r>
      <w:r w:rsidRPr="00A6033D">
        <w:rPr>
          <w:sz w:val="28"/>
          <w:szCs w:val="28"/>
        </w:rPr>
        <w:t xml:space="preserve">не </w:t>
      </w:r>
      <w:r w:rsidR="00EF2A9E">
        <w:rPr>
          <w:sz w:val="28"/>
          <w:szCs w:val="28"/>
        </w:rPr>
        <w:t>позднее чем за</w:t>
      </w:r>
      <w:r w:rsidRPr="00A6033D">
        <w:rPr>
          <w:sz w:val="28"/>
          <w:szCs w:val="28"/>
        </w:rPr>
        <w:t xml:space="preserve"> </w:t>
      </w:r>
      <w:r w:rsidR="000413A4">
        <w:rPr>
          <w:color w:val="C00000"/>
          <w:sz w:val="28"/>
          <w:szCs w:val="28"/>
        </w:rPr>
        <w:t>10</w:t>
      </w:r>
      <w:r w:rsidRPr="00706D9C">
        <w:rPr>
          <w:color w:val="C00000"/>
          <w:sz w:val="28"/>
          <w:szCs w:val="28"/>
        </w:rPr>
        <w:t xml:space="preserve"> </w:t>
      </w:r>
      <w:r w:rsidR="00EF2A9E">
        <w:rPr>
          <w:color w:val="C00000"/>
          <w:sz w:val="28"/>
          <w:szCs w:val="28"/>
        </w:rPr>
        <w:t>рабочих</w:t>
      </w:r>
      <w:r w:rsidRPr="00706D9C">
        <w:rPr>
          <w:color w:val="C00000"/>
          <w:sz w:val="28"/>
          <w:szCs w:val="28"/>
        </w:rPr>
        <w:t xml:space="preserve"> дней</w:t>
      </w:r>
      <w:r w:rsidRPr="00DC1FF2">
        <w:rPr>
          <w:color w:val="0000FF"/>
          <w:sz w:val="28"/>
          <w:szCs w:val="28"/>
        </w:rPr>
        <w:t>.</w:t>
      </w:r>
    </w:p>
    <w:p w:rsidR="00D55DCE" w:rsidRPr="00570ED1" w:rsidRDefault="00D55DCE" w:rsidP="000B75D6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5DCE">
        <w:rPr>
          <w:sz w:val="28"/>
          <w:szCs w:val="28"/>
        </w:rPr>
        <w:t>3.13.</w:t>
      </w:r>
      <w:r>
        <w:rPr>
          <w:color w:val="0000FF"/>
          <w:sz w:val="28"/>
          <w:szCs w:val="28"/>
        </w:rPr>
        <w:t xml:space="preserve"> </w:t>
      </w:r>
      <w:r w:rsidRPr="00570ED1">
        <w:rPr>
          <w:color w:val="000000"/>
          <w:sz w:val="28"/>
          <w:szCs w:val="28"/>
          <w:lang w:bidi="ru-RU"/>
        </w:rPr>
        <w:t>Конкурсной комиссией в ходе заседания вскрываются конверты с предложениями, рассматриваются, проверяется наличие всех установленных условиями процедуры документов, сведений, обязательств, информации и оглашается содержание основных пунктов предложений.</w:t>
      </w:r>
    </w:p>
    <w:p w:rsidR="00D55DCE" w:rsidRPr="00570ED1" w:rsidRDefault="00D55DCE" w:rsidP="000B75D6">
      <w:pPr>
        <w:pStyle w:val="20"/>
        <w:shd w:val="clear" w:color="auto" w:fill="auto"/>
        <w:tabs>
          <w:tab w:val="left" w:pos="1195"/>
        </w:tabs>
        <w:spacing w:before="0" w:after="0" w:line="240" w:lineRule="auto"/>
        <w:ind w:firstLine="601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Указанные данные по каждому участнику вносятся в протокол заседания конкурсной комиссии по вскрытию конвертов с предложениями.</w:t>
      </w:r>
    </w:p>
    <w:p w:rsidR="00D55DCE" w:rsidRPr="00570ED1" w:rsidRDefault="00D55DCE" w:rsidP="000B75D6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В случае необходимости конкурсная комиссия вправе запросить у участника уточняющую информацию, которую участник обязан предоставить в срок, установленный конкурсной комиссией.</w:t>
      </w:r>
    </w:p>
    <w:p w:rsidR="00D55DCE" w:rsidRPr="00570ED1" w:rsidRDefault="00D55DCE" w:rsidP="000B75D6">
      <w:pPr>
        <w:pStyle w:val="20"/>
        <w:shd w:val="clear" w:color="auto" w:fill="auto"/>
        <w:tabs>
          <w:tab w:val="left" w:pos="12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 xml:space="preserve">          Предложения рассматриваются на заседании конкурсной комиссии в срок не более 2-х рабочих дней от даты их вскрытия. В отдельных случаях с согласия руководителя организатора этот срок может быть продлен.</w:t>
      </w:r>
    </w:p>
    <w:p w:rsidR="00D55DCE" w:rsidRPr="00570ED1" w:rsidRDefault="008F2E6C" w:rsidP="000B75D6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D55DCE" w:rsidRPr="00570ED1">
        <w:rPr>
          <w:color w:val="000000"/>
          <w:sz w:val="28"/>
          <w:szCs w:val="28"/>
          <w:lang w:bidi="ru-RU"/>
        </w:rPr>
        <w:t>Участник отстраняется от участия в переговорах в любой момент до заключения договора, если конкурсная комиссия обнаружит, что участником представлена недостоверная информация.</w:t>
      </w:r>
    </w:p>
    <w:p w:rsidR="008F2E6C" w:rsidRPr="00570ED1" w:rsidRDefault="008F2E6C" w:rsidP="000B75D6">
      <w:pPr>
        <w:pStyle w:val="20"/>
        <w:shd w:val="clear" w:color="auto" w:fill="auto"/>
        <w:tabs>
          <w:tab w:val="left" w:pos="1214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570ED1">
        <w:rPr>
          <w:color w:val="000000"/>
          <w:sz w:val="28"/>
          <w:szCs w:val="28"/>
          <w:lang w:bidi="ru-RU"/>
        </w:rPr>
        <w:t>По результатам принятия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8F2E6C" w:rsidRPr="00570ED1" w:rsidRDefault="008F2E6C" w:rsidP="000B75D6">
      <w:pPr>
        <w:pStyle w:val="30"/>
        <w:shd w:val="clear" w:color="auto" w:fill="auto"/>
        <w:tabs>
          <w:tab w:val="left" w:pos="1259"/>
        </w:tabs>
        <w:spacing w:before="0" w:after="0" w:line="240" w:lineRule="auto"/>
        <w:jc w:val="both"/>
        <w:rPr>
          <w:sz w:val="28"/>
          <w:szCs w:val="28"/>
        </w:rPr>
      </w:pPr>
      <w:bookmarkStart w:id="1" w:name="bookmark16"/>
      <w:r w:rsidRPr="00570ED1">
        <w:rPr>
          <w:color w:val="000000"/>
          <w:sz w:val="28"/>
          <w:szCs w:val="28"/>
          <w:lang w:bidi="ru-RU"/>
        </w:rPr>
        <w:t xml:space="preserve">          В ходе рассмотрения предложений конкурсная комиссия имеет право:</w:t>
      </w:r>
      <w:bookmarkEnd w:id="1"/>
    </w:p>
    <w:p w:rsidR="008F2E6C" w:rsidRPr="00570ED1" w:rsidRDefault="008F2E6C" w:rsidP="000B75D6">
      <w:pPr>
        <w:pStyle w:val="20"/>
        <w:shd w:val="clear" w:color="auto" w:fill="auto"/>
        <w:tabs>
          <w:tab w:val="left" w:pos="785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исправить арифметические ошибки, выявленные при рассмотрении предложений. О любом таком исправлении конкурсная комиссия в течение суток уведомляет участника, представившего предложение. Предложение, в котором исправлены арифметические ошибки, рассматривается как отвечающее формальным требованиям.</w:t>
      </w:r>
    </w:p>
    <w:p w:rsidR="008F2E6C" w:rsidRPr="00570ED1" w:rsidRDefault="008F2E6C" w:rsidP="000B75D6">
      <w:pPr>
        <w:pStyle w:val="20"/>
        <w:shd w:val="clear" w:color="auto" w:fill="auto"/>
        <w:tabs>
          <w:tab w:val="left" w:pos="775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рассматривать предложение как отвечающее формальным требованиям при наличии несущественного несоответствия предложений содержанию настоящей документации.</w:t>
      </w:r>
    </w:p>
    <w:p w:rsidR="008F2E6C" w:rsidRPr="00570ED1" w:rsidRDefault="008F2E6C" w:rsidP="000B75D6">
      <w:pPr>
        <w:pStyle w:val="20"/>
        <w:shd w:val="clear" w:color="auto" w:fill="auto"/>
        <w:tabs>
          <w:tab w:val="left" w:pos="785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не принимать к рассмотрению предложение, если участник, представивший предложение, не соответствует требованиям или не соглашается с исправлением какой-либо арифметической ошибки и если представленное предложение признано не отвечающим требованиям.</w:t>
      </w:r>
    </w:p>
    <w:p w:rsidR="008F2E6C" w:rsidRPr="00570ED1" w:rsidRDefault="008F2E6C" w:rsidP="000B75D6">
      <w:pPr>
        <w:pStyle w:val="20"/>
        <w:shd w:val="clear" w:color="auto" w:fill="auto"/>
        <w:tabs>
          <w:tab w:val="left" w:pos="780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просить участников дать разъяснения по представленным ими предложениям с тем, чтобы облегчить рассмотрение, оценку и сопоставление предложений.</w:t>
      </w:r>
    </w:p>
    <w:p w:rsidR="008F2E6C" w:rsidRPr="00570ED1" w:rsidRDefault="008F2E6C" w:rsidP="000B75D6">
      <w:pPr>
        <w:pStyle w:val="20"/>
        <w:shd w:val="clear" w:color="auto" w:fill="auto"/>
        <w:tabs>
          <w:tab w:val="left" w:pos="780"/>
        </w:tabs>
        <w:spacing w:before="0" w:after="0" w:line="240" w:lineRule="auto"/>
        <w:ind w:firstLine="580"/>
        <w:jc w:val="both"/>
        <w:rPr>
          <w:sz w:val="28"/>
          <w:szCs w:val="28"/>
        </w:rPr>
      </w:pPr>
      <w:r w:rsidRPr="00570ED1">
        <w:rPr>
          <w:color w:val="000000"/>
          <w:sz w:val="28"/>
          <w:szCs w:val="28"/>
          <w:lang w:bidi="ru-RU"/>
        </w:rPr>
        <w:t>проводить дополнительную проверку с участием специалистов, либо назначить экспертизу, если есть сомнения в достоверности представленных участником данных.</w:t>
      </w:r>
    </w:p>
    <w:p w:rsidR="008F2E6C" w:rsidRPr="00570ED1" w:rsidRDefault="008F2E6C" w:rsidP="000B75D6">
      <w:pPr>
        <w:pStyle w:val="30"/>
        <w:shd w:val="clear" w:color="auto" w:fill="auto"/>
        <w:tabs>
          <w:tab w:val="left" w:pos="1313"/>
        </w:tabs>
        <w:spacing w:before="0" w:after="0" w:line="240" w:lineRule="auto"/>
        <w:ind w:firstLine="580"/>
        <w:jc w:val="both"/>
        <w:rPr>
          <w:b w:val="0"/>
          <w:sz w:val="28"/>
          <w:szCs w:val="28"/>
        </w:rPr>
      </w:pPr>
      <w:bookmarkStart w:id="2" w:name="bookmark17"/>
      <w:r w:rsidRPr="00570ED1">
        <w:rPr>
          <w:b w:val="0"/>
          <w:color w:val="000000"/>
          <w:sz w:val="28"/>
          <w:szCs w:val="28"/>
          <w:lang w:bidi="ru-RU"/>
        </w:rPr>
        <w:t>попытки участников повлиять на конкурсную комиссию, Заказчика при   обработке предложений или на подведение итогов служит основанием для отклонения предложения такого участника.</w:t>
      </w:r>
      <w:bookmarkEnd w:id="2"/>
    </w:p>
    <w:p w:rsidR="0081216C" w:rsidRDefault="0081216C" w:rsidP="000B75D6">
      <w:pPr>
        <w:ind w:firstLine="720"/>
        <w:jc w:val="both"/>
        <w:rPr>
          <w:spacing w:val="-2"/>
          <w:sz w:val="28"/>
          <w:szCs w:val="28"/>
        </w:rPr>
      </w:pPr>
      <w:r w:rsidRPr="00DC1FF2">
        <w:rPr>
          <w:bCs/>
          <w:sz w:val="28"/>
          <w:szCs w:val="28"/>
        </w:rPr>
        <w:t>3.</w:t>
      </w:r>
      <w:r w:rsidR="00647CCA">
        <w:rPr>
          <w:bCs/>
          <w:sz w:val="28"/>
          <w:szCs w:val="28"/>
        </w:rPr>
        <w:t>1</w:t>
      </w:r>
      <w:r w:rsidR="008F2E6C">
        <w:rPr>
          <w:bCs/>
          <w:sz w:val="28"/>
          <w:szCs w:val="28"/>
        </w:rPr>
        <w:t>4</w:t>
      </w:r>
      <w:r w:rsidRPr="00DC1FF2">
        <w:rPr>
          <w:bCs/>
          <w:sz w:val="28"/>
          <w:szCs w:val="28"/>
        </w:rPr>
        <w:t xml:space="preserve">. </w:t>
      </w:r>
      <w:r w:rsidRPr="00DC1FF2">
        <w:rPr>
          <w:spacing w:val="-2"/>
          <w:sz w:val="28"/>
          <w:szCs w:val="28"/>
        </w:rPr>
        <w:t>Оценка предложений участников проводится комиссией с учётом критериев, приведенных в документации для переговоров, и принятой организатором переговоров методики оценки предложений.</w:t>
      </w:r>
    </w:p>
    <w:p w:rsidR="00B14F0C" w:rsidRDefault="005660A7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Наилучшее конкурсное предложение определяется по следующему критерию оценки:</w:t>
      </w:r>
    </w:p>
    <w:p w:rsidR="005660A7" w:rsidRDefault="005660A7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наименьшей цене конкурсного предложения.</w:t>
      </w:r>
    </w:p>
    <w:p w:rsidR="005660A7" w:rsidRDefault="005660A7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оценке предложений организаций – участников с разными системами налогообложения наилучшее конкурсное предложение определяется по наименьшей стоимости работ без НДС.</w:t>
      </w:r>
    </w:p>
    <w:p w:rsidR="005660A7" w:rsidRDefault="005660A7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случае равной стоимости конкурсных предложений, победителем определяется претендент с наилучшей обеспеченностью производственно-техническим потенциалом (численностью рабочих кадров).</w:t>
      </w:r>
    </w:p>
    <w:p w:rsidR="0076133C" w:rsidRPr="00A84FFB" w:rsidRDefault="0076133C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84FFB">
        <w:rPr>
          <w:sz w:val="28"/>
          <w:szCs w:val="28"/>
        </w:rPr>
        <w:t>3.</w:t>
      </w:r>
      <w:r w:rsidR="00706D9C">
        <w:rPr>
          <w:sz w:val="28"/>
          <w:szCs w:val="28"/>
        </w:rPr>
        <w:t>1</w:t>
      </w:r>
      <w:r w:rsidR="00622094">
        <w:rPr>
          <w:sz w:val="28"/>
          <w:szCs w:val="28"/>
        </w:rPr>
        <w:t>5</w:t>
      </w:r>
      <w:r w:rsidRPr="00A84FFB">
        <w:rPr>
          <w:sz w:val="28"/>
          <w:szCs w:val="28"/>
        </w:rPr>
        <w:t>.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76133C" w:rsidRDefault="00FB05B2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процедуре </w:t>
      </w:r>
      <w:r w:rsidRPr="00A84FFB">
        <w:rPr>
          <w:sz w:val="28"/>
          <w:szCs w:val="28"/>
        </w:rPr>
        <w:t xml:space="preserve">улучшения предложения для переговоров </w:t>
      </w:r>
      <w:r>
        <w:rPr>
          <w:sz w:val="28"/>
          <w:szCs w:val="28"/>
        </w:rPr>
        <w:t>имеют</w:t>
      </w:r>
      <w:r w:rsidR="0076133C" w:rsidRPr="00A84FFB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="0076133C" w:rsidRPr="00A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все участники, допущенные к переговорам. Участник вправе </w:t>
      </w:r>
      <w:r w:rsidR="0076133C" w:rsidRPr="00A84FFB">
        <w:rPr>
          <w:sz w:val="28"/>
          <w:szCs w:val="28"/>
        </w:rPr>
        <w:t>не участвовать в процедуре</w:t>
      </w:r>
      <w:r>
        <w:rPr>
          <w:sz w:val="28"/>
          <w:szCs w:val="28"/>
        </w:rPr>
        <w:t xml:space="preserve"> улучшения предложения для переговоров</w:t>
      </w:r>
      <w:r w:rsidR="0076133C" w:rsidRPr="00A84FFB">
        <w:rPr>
          <w:sz w:val="28"/>
          <w:szCs w:val="28"/>
        </w:rPr>
        <w:t>, при этом его предложение остается действующим с предложенными им первоначальными условиями.</w:t>
      </w:r>
      <w:r>
        <w:rPr>
          <w:sz w:val="28"/>
          <w:szCs w:val="28"/>
        </w:rPr>
        <w:t xml:space="preserve"> Предложение участника, в соответствии с которым условия, содержащиеся в документах для переговоров, могут быть ухудшены, не рассматриваются.</w:t>
      </w:r>
    </w:p>
    <w:p w:rsidR="00FB05B2" w:rsidRPr="00A84FFB" w:rsidRDefault="00FB05B2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улучшения предложений участников проводится в один этап.</w:t>
      </w:r>
    </w:p>
    <w:p w:rsidR="00FB05B2" w:rsidRDefault="00FB05B2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</w:t>
      </w:r>
      <w:r w:rsidR="0076133C" w:rsidRPr="00A84FFB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может представить не более одного варианта улучшенного конкурсного предложения в письменном виде. Конверт должен быть запечатан. Листы улучшенных предложений должны быть пронумерованы и прошиты. Улучшенное предложение должно содержать сопроводительное письмо для участия в переговорах должно быть подписано руководителем и скреплено гербовой (фирменной) печатью предприятия.</w:t>
      </w:r>
    </w:p>
    <w:p w:rsidR="000D6484" w:rsidRDefault="000D6484" w:rsidP="000B75D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Каждый документ (оригинал, копия), кроме нотариально заверенного, должен быть подписан руководителем участника или уполномоченным им лицом и скреплено гербовой фирменной печатью предприятия.</w:t>
      </w:r>
    </w:p>
    <w:p w:rsidR="000D6484" w:rsidRPr="000D6484" w:rsidRDefault="000D648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итогам оценки представленных участниками конкурсных предложений к переговорам допущен только один участник – процедура улучшения предложений участников не проводится.</w:t>
      </w:r>
    </w:p>
    <w:p w:rsidR="000D6484" w:rsidRDefault="006845E1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3.</w:t>
      </w:r>
      <w:r w:rsidR="000D6484">
        <w:rPr>
          <w:sz w:val="28"/>
          <w:szCs w:val="28"/>
        </w:rPr>
        <w:t>16</w:t>
      </w:r>
      <w:r w:rsidRPr="00DC1FF2">
        <w:rPr>
          <w:sz w:val="28"/>
          <w:szCs w:val="28"/>
        </w:rPr>
        <w:t xml:space="preserve">. Порядок утверждения результатов </w:t>
      </w:r>
      <w:r w:rsidR="00C874A4">
        <w:rPr>
          <w:sz w:val="28"/>
          <w:szCs w:val="28"/>
        </w:rPr>
        <w:t xml:space="preserve">повторных </w:t>
      </w:r>
      <w:r w:rsidRPr="00DC1FF2">
        <w:rPr>
          <w:sz w:val="28"/>
          <w:szCs w:val="28"/>
        </w:rPr>
        <w:t>переговоров:</w:t>
      </w:r>
    </w:p>
    <w:p w:rsidR="000D6484" w:rsidRDefault="000D648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открытым голосованием и считается принятым, если за него проголосовало большинство членов конкурсной комиссии, присутствующих на заседании.</w:t>
      </w:r>
    </w:p>
    <w:p w:rsidR="000D6484" w:rsidRDefault="000D648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участвует в заседаниях конкурсной комиссии без права голоса.</w:t>
      </w:r>
    </w:p>
    <w:p w:rsidR="000D6484" w:rsidRDefault="000D6484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равном распределении голосов принимается решение, за которое проголосовал председательствующий на заседании конкурсной комиссии.</w:t>
      </w:r>
    </w:p>
    <w:p w:rsidR="006845E1" w:rsidRPr="00DC1FF2" w:rsidRDefault="00B63E8A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845E1" w:rsidRPr="00DC1FF2">
        <w:rPr>
          <w:sz w:val="28"/>
          <w:szCs w:val="28"/>
        </w:rPr>
        <w:t xml:space="preserve">комиссии по проведению переговоров оформляется протоколом, подписывается всеми членами комиссии и представляется </w:t>
      </w:r>
      <w:r>
        <w:rPr>
          <w:sz w:val="28"/>
          <w:szCs w:val="28"/>
        </w:rPr>
        <w:t>руководителю организатора</w:t>
      </w:r>
      <w:r w:rsidR="006845E1" w:rsidRPr="00DC1FF2">
        <w:rPr>
          <w:sz w:val="28"/>
          <w:szCs w:val="28"/>
        </w:rPr>
        <w:t xml:space="preserve"> </w:t>
      </w:r>
      <w:r>
        <w:rPr>
          <w:sz w:val="28"/>
          <w:szCs w:val="28"/>
        </w:rPr>
        <w:t>для утверждения</w:t>
      </w:r>
      <w:r w:rsidR="006845E1" w:rsidRPr="00DC1FF2">
        <w:rPr>
          <w:sz w:val="28"/>
          <w:szCs w:val="28"/>
        </w:rPr>
        <w:t xml:space="preserve">. </w:t>
      </w:r>
      <w:r>
        <w:rPr>
          <w:sz w:val="28"/>
          <w:szCs w:val="28"/>
        </w:rPr>
        <w:t>Если у члена конкурсной комиссии имеется особое мнение, то оно излагается в протоколе.</w:t>
      </w:r>
      <w:r w:rsidR="006845E1" w:rsidRPr="00DC1FF2">
        <w:rPr>
          <w:sz w:val="28"/>
          <w:szCs w:val="28"/>
        </w:rPr>
        <w:t xml:space="preserve"> </w:t>
      </w:r>
    </w:p>
    <w:p w:rsidR="00455FAC" w:rsidRDefault="00231934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6033D">
        <w:rPr>
          <w:sz w:val="28"/>
          <w:szCs w:val="28"/>
        </w:rPr>
        <w:t>3.</w:t>
      </w:r>
      <w:r w:rsidR="00B63E8A">
        <w:rPr>
          <w:sz w:val="28"/>
          <w:szCs w:val="28"/>
        </w:rPr>
        <w:t>17</w:t>
      </w:r>
      <w:r w:rsidRPr="00A6033D">
        <w:rPr>
          <w:sz w:val="28"/>
          <w:szCs w:val="28"/>
        </w:rPr>
        <w:t>.</w:t>
      </w:r>
      <w:r w:rsidR="00B63E8A">
        <w:rPr>
          <w:sz w:val="28"/>
          <w:szCs w:val="28"/>
        </w:rPr>
        <w:t xml:space="preserve"> Протокол результатов </w:t>
      </w:r>
      <w:r w:rsidR="00C874A4">
        <w:rPr>
          <w:sz w:val="28"/>
          <w:szCs w:val="28"/>
        </w:rPr>
        <w:t xml:space="preserve">повторных </w:t>
      </w:r>
      <w:r w:rsidR="00B63E8A">
        <w:rPr>
          <w:sz w:val="28"/>
          <w:szCs w:val="28"/>
        </w:rPr>
        <w:t>переговоров утверждается руководителем организатора переговоров в течение 3 рабочих дней после их подведения.</w:t>
      </w:r>
    </w:p>
    <w:p w:rsidR="00231934" w:rsidRDefault="00231934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A6033D">
        <w:rPr>
          <w:sz w:val="28"/>
          <w:szCs w:val="28"/>
        </w:rPr>
        <w:lastRenderedPageBreak/>
        <w:t xml:space="preserve">Организатор извещает участников </w:t>
      </w:r>
      <w:r w:rsidR="00FA5D46">
        <w:rPr>
          <w:sz w:val="28"/>
          <w:szCs w:val="28"/>
        </w:rPr>
        <w:t xml:space="preserve">повторных </w:t>
      </w:r>
      <w:r w:rsidR="00455FAC">
        <w:rPr>
          <w:sz w:val="28"/>
          <w:szCs w:val="28"/>
        </w:rPr>
        <w:t xml:space="preserve">переговоров </w:t>
      </w:r>
      <w:r w:rsidRPr="00A6033D">
        <w:rPr>
          <w:sz w:val="28"/>
          <w:szCs w:val="28"/>
        </w:rPr>
        <w:t>в электронной форме о результатах их проведения</w:t>
      </w:r>
      <w:r w:rsidR="00CD6988" w:rsidRPr="00A6033D">
        <w:rPr>
          <w:sz w:val="28"/>
          <w:szCs w:val="28"/>
        </w:rPr>
        <w:t xml:space="preserve"> в течение </w:t>
      </w:r>
      <w:r w:rsidR="00CD6988" w:rsidRPr="00706D9C">
        <w:rPr>
          <w:color w:val="C00000"/>
          <w:sz w:val="28"/>
          <w:szCs w:val="28"/>
        </w:rPr>
        <w:t>3 рабочих дней</w:t>
      </w:r>
      <w:r w:rsidR="00CD6988" w:rsidRPr="00A6033D">
        <w:rPr>
          <w:sz w:val="28"/>
          <w:szCs w:val="28"/>
        </w:rPr>
        <w:t xml:space="preserve"> с момента утверждения </w:t>
      </w:r>
      <w:r w:rsidR="00455FAC">
        <w:rPr>
          <w:sz w:val="28"/>
          <w:szCs w:val="28"/>
        </w:rPr>
        <w:t>руководителем</w:t>
      </w:r>
      <w:r w:rsidR="00CD6988" w:rsidRPr="00A6033D">
        <w:rPr>
          <w:sz w:val="28"/>
          <w:szCs w:val="28"/>
        </w:rPr>
        <w:t xml:space="preserve"> протокола по выбору победителя переговоров</w:t>
      </w:r>
      <w:r w:rsidRPr="00A6033D">
        <w:rPr>
          <w:sz w:val="28"/>
          <w:szCs w:val="28"/>
        </w:rPr>
        <w:t>.</w:t>
      </w:r>
    </w:p>
    <w:p w:rsidR="00455FAC" w:rsidRPr="00A6033D" w:rsidRDefault="00455FAC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 выбору победителя </w:t>
      </w:r>
      <w:r w:rsidR="00FA5D46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 xml:space="preserve">переговоров организатор размещает глобальной сети интернет на сайте, где было размещено извещение о проведении переговоров. </w:t>
      </w:r>
    </w:p>
    <w:p w:rsidR="0081216C" w:rsidRDefault="00231934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3.</w:t>
      </w:r>
      <w:r w:rsidR="00455FAC">
        <w:rPr>
          <w:sz w:val="28"/>
          <w:szCs w:val="28"/>
        </w:rPr>
        <w:t>18</w:t>
      </w:r>
      <w:r w:rsidRPr="00DC1FF2">
        <w:rPr>
          <w:sz w:val="28"/>
          <w:szCs w:val="28"/>
        </w:rPr>
        <w:t>. После изучения предложений</w:t>
      </w:r>
      <w:r w:rsidR="004978EE">
        <w:rPr>
          <w:sz w:val="28"/>
          <w:szCs w:val="28"/>
        </w:rPr>
        <w:t xml:space="preserve"> для </w:t>
      </w:r>
      <w:r w:rsidR="00FA5D46">
        <w:rPr>
          <w:sz w:val="28"/>
          <w:szCs w:val="28"/>
        </w:rPr>
        <w:t xml:space="preserve">повторных </w:t>
      </w:r>
      <w:r w:rsidR="004978EE">
        <w:rPr>
          <w:sz w:val="28"/>
          <w:szCs w:val="28"/>
        </w:rPr>
        <w:t>переговоров</w:t>
      </w:r>
      <w:r w:rsidRPr="00DC1FF2">
        <w:rPr>
          <w:sz w:val="28"/>
          <w:szCs w:val="28"/>
        </w:rPr>
        <w:t>, комиссия вправе запросить необходимую информацию для определения соответствия требований настоящей документации.</w:t>
      </w:r>
    </w:p>
    <w:p w:rsidR="00E258B2" w:rsidRPr="00DC1FF2" w:rsidRDefault="00E258B2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запросе комиссией у участников необходимой информации для определения соответствия требованиям документации для переговоров, срок предоставления участниками недостающей информации определяется в запросе. Запрос направляется участниками в письменной, факсимильной или электронной форме.</w:t>
      </w:r>
    </w:p>
    <w:p w:rsidR="00FE3174" w:rsidRDefault="00FE3174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3.</w:t>
      </w:r>
      <w:r w:rsidR="00E258B2">
        <w:rPr>
          <w:sz w:val="28"/>
          <w:szCs w:val="28"/>
        </w:rPr>
        <w:t>19</w:t>
      </w:r>
      <w:r w:rsidRPr="00DC1FF2">
        <w:rPr>
          <w:sz w:val="28"/>
          <w:szCs w:val="28"/>
        </w:rPr>
        <w:t>. Не допускается при разработке предложения</w:t>
      </w:r>
      <w:r w:rsidR="004978EE">
        <w:rPr>
          <w:sz w:val="28"/>
          <w:szCs w:val="28"/>
        </w:rPr>
        <w:t xml:space="preserve"> для </w:t>
      </w:r>
      <w:r w:rsidR="00FA5D46">
        <w:rPr>
          <w:sz w:val="28"/>
          <w:szCs w:val="28"/>
        </w:rPr>
        <w:t xml:space="preserve">повторных </w:t>
      </w:r>
      <w:r w:rsidR="004978EE">
        <w:rPr>
          <w:sz w:val="28"/>
          <w:szCs w:val="28"/>
        </w:rPr>
        <w:t>переговоров</w:t>
      </w:r>
      <w:r w:rsidRPr="00DC1FF2">
        <w:rPr>
          <w:sz w:val="28"/>
          <w:szCs w:val="28"/>
        </w:rPr>
        <w:t xml:space="preserve"> вносить изменения в </w:t>
      </w:r>
      <w:r w:rsidR="00E258B2">
        <w:rPr>
          <w:sz w:val="28"/>
          <w:szCs w:val="28"/>
        </w:rPr>
        <w:t>сметную</w:t>
      </w:r>
      <w:r w:rsidRPr="00DC1FF2">
        <w:rPr>
          <w:sz w:val="28"/>
          <w:szCs w:val="28"/>
        </w:rPr>
        <w:t xml:space="preserve"> документацию; предложения с альтернативными техническими решениями к рассмотрению не принимаются.</w:t>
      </w:r>
    </w:p>
    <w:p w:rsidR="00F60D89" w:rsidRDefault="00F60D89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258B2">
        <w:rPr>
          <w:sz w:val="28"/>
          <w:szCs w:val="28"/>
        </w:rPr>
        <w:t>0</w:t>
      </w:r>
      <w:r>
        <w:rPr>
          <w:sz w:val="28"/>
          <w:szCs w:val="28"/>
        </w:rPr>
        <w:t xml:space="preserve">. Участник отстраняется от участия в переговорах, если организатор </w:t>
      </w:r>
      <w:r w:rsidR="00FA5D46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>переговоров обнаружит, что участником представлена недостоверная информация.</w:t>
      </w:r>
    </w:p>
    <w:p w:rsidR="00E258B2" w:rsidRDefault="00E258B2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Организатор </w:t>
      </w:r>
      <w:r w:rsidR="00FA5D46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 xml:space="preserve">переговоров вправе отменить процедуру переговоров без объяснения причин </w:t>
      </w:r>
      <w:r w:rsidRPr="006B55C6">
        <w:rPr>
          <w:b/>
          <w:sz w:val="28"/>
          <w:szCs w:val="28"/>
        </w:rPr>
        <w:t xml:space="preserve">в любой срок до заключения </w:t>
      </w:r>
      <w:r w:rsidR="006B55C6" w:rsidRPr="006B55C6">
        <w:rPr>
          <w:b/>
          <w:sz w:val="28"/>
          <w:szCs w:val="28"/>
        </w:rPr>
        <w:t>договора</w:t>
      </w:r>
      <w:r w:rsidR="006B55C6">
        <w:rPr>
          <w:sz w:val="28"/>
          <w:szCs w:val="28"/>
        </w:rPr>
        <w:t>, без возмещения участникам убытков.</w:t>
      </w:r>
      <w:r>
        <w:rPr>
          <w:sz w:val="28"/>
          <w:szCs w:val="28"/>
        </w:rPr>
        <w:t xml:space="preserve"> </w:t>
      </w:r>
    </w:p>
    <w:p w:rsidR="006B55C6" w:rsidRPr="00DC1FF2" w:rsidRDefault="006B55C6" w:rsidP="000B75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3.22. Участник вправе отзывать свои конкурсные предложения и изменять их содержание, но не позднее предусмотренного условиями переговоров предельного срока, их предоставления.</w:t>
      </w:r>
    </w:p>
    <w:p w:rsidR="00184AFA" w:rsidRPr="0009723C" w:rsidRDefault="00184AFA" w:rsidP="000B75D6">
      <w:pPr>
        <w:pStyle w:val="newncpi"/>
        <w:ind w:firstLine="720"/>
        <w:rPr>
          <w:b/>
          <w:sz w:val="28"/>
          <w:szCs w:val="28"/>
        </w:rPr>
      </w:pPr>
      <w:r w:rsidRPr="00DC1FF2">
        <w:rPr>
          <w:sz w:val="28"/>
          <w:szCs w:val="28"/>
        </w:rPr>
        <w:t>3.</w:t>
      </w:r>
      <w:r w:rsidR="00F60D89">
        <w:rPr>
          <w:sz w:val="28"/>
          <w:szCs w:val="28"/>
        </w:rPr>
        <w:t>2</w:t>
      </w:r>
      <w:r w:rsidR="006B55C6">
        <w:rPr>
          <w:sz w:val="28"/>
          <w:szCs w:val="28"/>
        </w:rPr>
        <w:t>3</w:t>
      </w:r>
      <w:r w:rsidRPr="00DC1FF2">
        <w:rPr>
          <w:sz w:val="28"/>
          <w:szCs w:val="28"/>
        </w:rPr>
        <w:t xml:space="preserve">. </w:t>
      </w:r>
      <w:r w:rsidRPr="0009723C">
        <w:rPr>
          <w:b/>
          <w:sz w:val="28"/>
          <w:szCs w:val="28"/>
        </w:rPr>
        <w:t>При несоблюдении п. 4.1. – 4.</w:t>
      </w:r>
      <w:r w:rsidR="0009723C">
        <w:rPr>
          <w:b/>
          <w:sz w:val="28"/>
          <w:szCs w:val="28"/>
        </w:rPr>
        <w:t>5</w:t>
      </w:r>
      <w:r w:rsidRPr="0009723C">
        <w:rPr>
          <w:b/>
          <w:sz w:val="28"/>
          <w:szCs w:val="28"/>
        </w:rPr>
        <w:t xml:space="preserve">. данной документации для </w:t>
      </w:r>
      <w:r w:rsidR="00FA5D46">
        <w:rPr>
          <w:b/>
          <w:sz w:val="28"/>
          <w:szCs w:val="28"/>
        </w:rPr>
        <w:t xml:space="preserve">повторных </w:t>
      </w:r>
      <w:r w:rsidRPr="0009723C">
        <w:rPr>
          <w:b/>
          <w:sz w:val="28"/>
          <w:szCs w:val="28"/>
        </w:rPr>
        <w:t>переговоров предложения могут быть отклонены как не соответствующие формальным требованиям.</w:t>
      </w:r>
    </w:p>
    <w:p w:rsidR="00184AFA" w:rsidRPr="00DC1FF2" w:rsidRDefault="00184AFA" w:rsidP="000B75D6">
      <w:pPr>
        <w:ind w:firstLine="720"/>
        <w:jc w:val="both"/>
        <w:rPr>
          <w:sz w:val="28"/>
          <w:szCs w:val="28"/>
        </w:rPr>
      </w:pPr>
    </w:p>
    <w:p w:rsidR="002F1351" w:rsidRDefault="002F1351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4. Порядок представления участником конкурсного предложения.</w:t>
      </w:r>
    </w:p>
    <w:p w:rsidR="006B55C6" w:rsidRPr="00DC1FF2" w:rsidRDefault="00F55E66" w:rsidP="000B75D6">
      <w:pPr>
        <w:ind w:firstLine="720"/>
        <w:jc w:val="both"/>
        <w:rPr>
          <w:bCs/>
          <w:sz w:val="28"/>
          <w:szCs w:val="28"/>
        </w:rPr>
      </w:pPr>
      <w:r w:rsidRPr="00F55E66">
        <w:rPr>
          <w:sz w:val="28"/>
          <w:szCs w:val="28"/>
        </w:rPr>
        <w:t>4.1</w:t>
      </w:r>
      <w:r w:rsidR="006B55C6">
        <w:rPr>
          <w:sz w:val="28"/>
          <w:szCs w:val="28"/>
        </w:rPr>
        <w:t>.</w:t>
      </w:r>
      <w:r w:rsidR="006B55C6" w:rsidRPr="006B55C6">
        <w:rPr>
          <w:bCs/>
          <w:sz w:val="28"/>
          <w:szCs w:val="28"/>
        </w:rPr>
        <w:t xml:space="preserve"> </w:t>
      </w:r>
      <w:r w:rsidR="006B55C6" w:rsidRPr="00DC1FF2">
        <w:rPr>
          <w:bCs/>
          <w:sz w:val="28"/>
          <w:szCs w:val="28"/>
        </w:rPr>
        <w:t xml:space="preserve">Предложение для </w:t>
      </w:r>
      <w:r w:rsidR="00FA5D46">
        <w:rPr>
          <w:bCs/>
          <w:sz w:val="28"/>
          <w:szCs w:val="28"/>
        </w:rPr>
        <w:t xml:space="preserve">повторных </w:t>
      </w:r>
      <w:r w:rsidR="006B55C6" w:rsidRPr="00DC1FF2">
        <w:rPr>
          <w:bCs/>
          <w:sz w:val="28"/>
          <w:szCs w:val="28"/>
        </w:rPr>
        <w:t>переговоров и другие документы, представленные Участником, должны быть составлены на русском языке.</w:t>
      </w:r>
    </w:p>
    <w:p w:rsidR="0009723C" w:rsidRDefault="002F1351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 xml:space="preserve">4.2. </w:t>
      </w:r>
      <w:r w:rsidR="006B55C6" w:rsidRPr="00A6033D">
        <w:rPr>
          <w:sz w:val="28"/>
          <w:szCs w:val="28"/>
        </w:rPr>
        <w:t xml:space="preserve">Предложение для </w:t>
      </w:r>
      <w:r w:rsidR="00FA5D46">
        <w:rPr>
          <w:sz w:val="28"/>
          <w:szCs w:val="28"/>
        </w:rPr>
        <w:t xml:space="preserve">повторных </w:t>
      </w:r>
      <w:r w:rsidR="006B55C6" w:rsidRPr="00A6033D">
        <w:rPr>
          <w:sz w:val="28"/>
          <w:szCs w:val="28"/>
        </w:rPr>
        <w:t xml:space="preserve">переговоров должно быть оформлено в письменной форме </w:t>
      </w:r>
      <w:r w:rsidR="006B55C6" w:rsidRPr="00A6033D">
        <w:rPr>
          <w:bCs/>
          <w:sz w:val="28"/>
          <w:szCs w:val="28"/>
        </w:rPr>
        <w:t>в запечатанном конверте</w:t>
      </w:r>
      <w:r w:rsidR="006B55C6" w:rsidRPr="00A6033D">
        <w:rPr>
          <w:sz w:val="28"/>
          <w:szCs w:val="28"/>
        </w:rPr>
        <w:t>.</w:t>
      </w:r>
      <w:r w:rsidR="006B55C6">
        <w:rPr>
          <w:sz w:val="28"/>
          <w:szCs w:val="28"/>
        </w:rPr>
        <w:t xml:space="preserve"> Листы предложения должны быть пронумерованы и прошиты.</w:t>
      </w:r>
    </w:p>
    <w:p w:rsidR="0009723C" w:rsidRDefault="002F1351" w:rsidP="000B75D6">
      <w:pPr>
        <w:ind w:firstLine="709"/>
        <w:jc w:val="both"/>
        <w:rPr>
          <w:sz w:val="28"/>
          <w:szCs w:val="28"/>
        </w:rPr>
      </w:pPr>
      <w:r w:rsidRPr="00A6033D">
        <w:rPr>
          <w:bCs/>
          <w:sz w:val="28"/>
          <w:szCs w:val="28"/>
        </w:rPr>
        <w:t xml:space="preserve">4.3. </w:t>
      </w:r>
      <w:r w:rsidR="0009723C" w:rsidRPr="00D90CD8">
        <w:rPr>
          <w:sz w:val="28"/>
          <w:szCs w:val="28"/>
        </w:rPr>
        <w:t xml:space="preserve">Сопроводительное письмо для участия в </w:t>
      </w:r>
      <w:r w:rsidR="00FA5D46">
        <w:rPr>
          <w:sz w:val="28"/>
          <w:szCs w:val="28"/>
        </w:rPr>
        <w:t xml:space="preserve">повторных </w:t>
      </w:r>
      <w:r w:rsidR="0009723C" w:rsidRPr="00D90CD8">
        <w:rPr>
          <w:sz w:val="28"/>
          <w:szCs w:val="28"/>
        </w:rPr>
        <w:t xml:space="preserve">переговорах должно содержать </w:t>
      </w:r>
      <w:r w:rsidR="0009723C">
        <w:rPr>
          <w:sz w:val="28"/>
          <w:szCs w:val="28"/>
        </w:rPr>
        <w:t xml:space="preserve">информацию о соответствии с прилагаемой формой сопроводительного письма Организатора </w:t>
      </w:r>
      <w:r w:rsidR="0009723C" w:rsidRPr="00554EBF">
        <w:rPr>
          <w:sz w:val="28"/>
          <w:szCs w:val="28"/>
        </w:rPr>
        <w:t>(приложение 1).</w:t>
      </w:r>
    </w:p>
    <w:p w:rsidR="0009723C" w:rsidRDefault="0009723C" w:rsidP="000B75D6">
      <w:pPr>
        <w:ind w:firstLine="709"/>
        <w:jc w:val="both"/>
        <w:rPr>
          <w:bCs/>
          <w:sz w:val="28"/>
          <w:szCs w:val="28"/>
        </w:rPr>
      </w:pPr>
      <w:r w:rsidRPr="00A6033D">
        <w:rPr>
          <w:bCs/>
          <w:sz w:val="28"/>
          <w:szCs w:val="28"/>
        </w:rPr>
        <w:t>Сопроводит</w:t>
      </w:r>
      <w:r w:rsidR="00FA5D46">
        <w:rPr>
          <w:bCs/>
          <w:sz w:val="28"/>
          <w:szCs w:val="28"/>
        </w:rPr>
        <w:t xml:space="preserve">ельное </w:t>
      </w:r>
      <w:r w:rsidRPr="00A6033D">
        <w:rPr>
          <w:bCs/>
          <w:sz w:val="28"/>
          <w:szCs w:val="28"/>
        </w:rPr>
        <w:t xml:space="preserve">письмо для участия в </w:t>
      </w:r>
      <w:r w:rsidR="00FA5D46">
        <w:rPr>
          <w:bCs/>
          <w:sz w:val="28"/>
          <w:szCs w:val="28"/>
        </w:rPr>
        <w:t xml:space="preserve">повторных </w:t>
      </w:r>
      <w:r w:rsidRPr="00A6033D">
        <w:rPr>
          <w:bCs/>
          <w:sz w:val="28"/>
          <w:szCs w:val="28"/>
        </w:rPr>
        <w:t>переговорах должно быть подписано руководителем и скреплено гербовой (фирменной) печатью предприятия. Копии прилагаемых к предложению документов должны быть заверены в установленном порядке.</w:t>
      </w:r>
      <w:r>
        <w:rPr>
          <w:bCs/>
          <w:sz w:val="28"/>
          <w:szCs w:val="28"/>
        </w:rPr>
        <w:t xml:space="preserve"> </w:t>
      </w:r>
    </w:p>
    <w:p w:rsidR="0009723C" w:rsidRDefault="0009723C" w:rsidP="000B75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документ (оригинал или копия), кроме нотариально заверенного, должен быть подписан руководителем участника или уполномоченным их лицом.</w:t>
      </w:r>
    </w:p>
    <w:p w:rsidR="0009723C" w:rsidRDefault="000E70FD" w:rsidP="000B75D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DC1FF2">
        <w:rPr>
          <w:bCs/>
          <w:sz w:val="28"/>
          <w:szCs w:val="28"/>
        </w:rPr>
        <w:lastRenderedPageBreak/>
        <w:t>4.</w:t>
      </w:r>
      <w:r w:rsidR="0009723C">
        <w:rPr>
          <w:bCs/>
          <w:sz w:val="28"/>
          <w:szCs w:val="28"/>
        </w:rPr>
        <w:t>4</w:t>
      </w:r>
      <w:r w:rsidRPr="00DC1FF2">
        <w:rPr>
          <w:bCs/>
          <w:sz w:val="28"/>
          <w:szCs w:val="28"/>
        </w:rPr>
        <w:t xml:space="preserve">. </w:t>
      </w:r>
      <w:r w:rsidRPr="00DC1FF2">
        <w:rPr>
          <w:sz w:val="28"/>
          <w:szCs w:val="28"/>
        </w:rPr>
        <w:t>П</w:t>
      </w:r>
      <w:r w:rsidRPr="00DC1FF2">
        <w:rPr>
          <w:spacing w:val="-2"/>
          <w:sz w:val="28"/>
          <w:szCs w:val="28"/>
        </w:rPr>
        <w:t xml:space="preserve">редложение для </w:t>
      </w:r>
      <w:r w:rsidR="00FA5D46">
        <w:rPr>
          <w:spacing w:val="-2"/>
          <w:sz w:val="28"/>
          <w:szCs w:val="28"/>
        </w:rPr>
        <w:t xml:space="preserve">повторных </w:t>
      </w:r>
      <w:r w:rsidRPr="00DC1FF2">
        <w:rPr>
          <w:spacing w:val="-2"/>
          <w:sz w:val="28"/>
          <w:szCs w:val="28"/>
        </w:rPr>
        <w:t xml:space="preserve">переговоров должно быть </w:t>
      </w:r>
      <w:r w:rsidRPr="00DC1FF2">
        <w:rPr>
          <w:bCs/>
          <w:sz w:val="28"/>
          <w:szCs w:val="28"/>
        </w:rPr>
        <w:t>отправлено</w:t>
      </w:r>
      <w:r w:rsidR="004978EE">
        <w:rPr>
          <w:bCs/>
          <w:sz w:val="28"/>
          <w:szCs w:val="28"/>
        </w:rPr>
        <w:t xml:space="preserve"> </w:t>
      </w:r>
      <w:r w:rsidR="004978EE" w:rsidRPr="00DC1FF2">
        <w:rPr>
          <w:bCs/>
          <w:sz w:val="28"/>
          <w:szCs w:val="28"/>
        </w:rPr>
        <w:t>в запечатанном конверте</w:t>
      </w:r>
      <w:r w:rsidRPr="00DC1FF2">
        <w:rPr>
          <w:bCs/>
          <w:sz w:val="28"/>
          <w:szCs w:val="28"/>
        </w:rPr>
        <w:t xml:space="preserve"> в наш адрес: </w:t>
      </w:r>
      <w:r w:rsidR="0009723C" w:rsidRPr="00777A3F">
        <w:rPr>
          <w:sz w:val="28"/>
          <w:szCs w:val="28"/>
        </w:rPr>
        <w:t>246</w:t>
      </w:r>
      <w:r w:rsidR="0009723C">
        <w:rPr>
          <w:sz w:val="28"/>
          <w:szCs w:val="28"/>
        </w:rPr>
        <w:t>988</w:t>
      </w:r>
      <w:r w:rsidR="0009723C" w:rsidRPr="00777A3F">
        <w:rPr>
          <w:sz w:val="28"/>
          <w:szCs w:val="28"/>
        </w:rPr>
        <w:t xml:space="preserve">, </w:t>
      </w:r>
      <w:r w:rsidR="0009723C">
        <w:rPr>
          <w:sz w:val="28"/>
          <w:szCs w:val="28"/>
        </w:rPr>
        <w:t>Гомельская область, Житковичский район, п. Червоное,</w:t>
      </w:r>
      <w:r w:rsidR="0009723C" w:rsidRPr="00777A3F">
        <w:rPr>
          <w:sz w:val="28"/>
          <w:szCs w:val="28"/>
        </w:rPr>
        <w:t xml:space="preserve"> ул. </w:t>
      </w:r>
      <w:r w:rsidR="0009723C">
        <w:rPr>
          <w:sz w:val="28"/>
          <w:szCs w:val="28"/>
        </w:rPr>
        <w:t>Поселковая</w:t>
      </w:r>
      <w:r w:rsidR="0009723C" w:rsidRPr="00777A3F">
        <w:rPr>
          <w:sz w:val="28"/>
          <w:szCs w:val="28"/>
        </w:rPr>
        <w:t xml:space="preserve">, </w:t>
      </w:r>
      <w:r w:rsidR="0009723C">
        <w:rPr>
          <w:sz w:val="28"/>
          <w:szCs w:val="28"/>
        </w:rPr>
        <w:t>50.</w:t>
      </w:r>
    </w:p>
    <w:p w:rsidR="00EF44A2" w:rsidRDefault="004978EE" w:rsidP="000B75D6">
      <w:pPr>
        <w:tabs>
          <w:tab w:val="left" w:pos="5040"/>
        </w:tabs>
        <w:ind w:firstLine="709"/>
        <w:jc w:val="both"/>
        <w:rPr>
          <w:bCs/>
          <w:sz w:val="28"/>
          <w:szCs w:val="28"/>
        </w:rPr>
      </w:pPr>
      <w:r w:rsidRPr="00777A3F">
        <w:rPr>
          <w:sz w:val="28"/>
          <w:szCs w:val="28"/>
        </w:rPr>
        <w:t>Конверт участника долж</w:t>
      </w:r>
      <w:r>
        <w:rPr>
          <w:sz w:val="28"/>
          <w:szCs w:val="28"/>
        </w:rPr>
        <w:t>ен</w:t>
      </w:r>
      <w:r w:rsidRPr="00777A3F">
        <w:rPr>
          <w:sz w:val="28"/>
          <w:szCs w:val="28"/>
        </w:rPr>
        <w:t xml:space="preserve"> быть подписан</w:t>
      </w:r>
      <w:r w:rsidRPr="00777A3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«Документы для </w:t>
      </w:r>
      <w:r w:rsidR="00FA5D46">
        <w:rPr>
          <w:b/>
          <w:sz w:val="28"/>
          <w:szCs w:val="28"/>
        </w:rPr>
        <w:t xml:space="preserve">повторных </w:t>
      </w:r>
      <w:r>
        <w:rPr>
          <w:b/>
          <w:sz w:val="28"/>
          <w:szCs w:val="28"/>
        </w:rPr>
        <w:t xml:space="preserve">переговоров», </w:t>
      </w:r>
      <w:r w:rsidRPr="00777A3F">
        <w:rPr>
          <w:b/>
          <w:sz w:val="28"/>
          <w:szCs w:val="28"/>
        </w:rPr>
        <w:t>«Название объекта» и «Наименование и адрес участника», «Поле для внесения даты регистрации предложения организатором» (Это обязательные требования, документы, оформленные иначе, к рассмотрению не принимаю</w:t>
      </w:r>
      <w:r w:rsidRPr="00777A3F">
        <w:rPr>
          <w:b/>
          <w:sz w:val="28"/>
          <w:szCs w:val="28"/>
        </w:rPr>
        <w:t>т</w:t>
      </w:r>
      <w:r w:rsidRPr="00777A3F">
        <w:rPr>
          <w:b/>
          <w:sz w:val="28"/>
          <w:szCs w:val="28"/>
        </w:rPr>
        <w:t>ся).</w:t>
      </w:r>
    </w:p>
    <w:p w:rsidR="002F1351" w:rsidRPr="00DC1FF2" w:rsidRDefault="000E70FD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4.</w:t>
      </w:r>
      <w:r w:rsidR="0009723C">
        <w:rPr>
          <w:bCs/>
          <w:sz w:val="28"/>
          <w:szCs w:val="28"/>
        </w:rPr>
        <w:t>5</w:t>
      </w:r>
      <w:r w:rsidRPr="00DC1FF2">
        <w:rPr>
          <w:bCs/>
          <w:sz w:val="28"/>
          <w:szCs w:val="28"/>
        </w:rPr>
        <w:t xml:space="preserve">. </w:t>
      </w:r>
      <w:r w:rsidR="00EF44A2">
        <w:rPr>
          <w:bCs/>
          <w:sz w:val="28"/>
          <w:szCs w:val="28"/>
        </w:rPr>
        <w:t>П</w:t>
      </w:r>
      <w:r w:rsidRPr="00DC1FF2">
        <w:rPr>
          <w:bCs/>
          <w:sz w:val="28"/>
          <w:szCs w:val="28"/>
        </w:rPr>
        <w:t>редложение участника должно содержать</w:t>
      </w:r>
      <w:r w:rsidR="00511837" w:rsidRPr="00DC1FF2">
        <w:rPr>
          <w:bCs/>
          <w:sz w:val="28"/>
          <w:szCs w:val="28"/>
        </w:rPr>
        <w:t>:</w:t>
      </w:r>
    </w:p>
    <w:p w:rsidR="00511837" w:rsidRPr="00DC1FF2" w:rsidRDefault="0009723C" w:rsidP="000B75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</w:t>
      </w:r>
      <w:r w:rsidR="00511837" w:rsidRPr="00DC1FF2">
        <w:rPr>
          <w:bCs/>
          <w:sz w:val="28"/>
          <w:szCs w:val="28"/>
        </w:rPr>
        <w:t xml:space="preserve">.1. </w:t>
      </w:r>
      <w:r w:rsidR="00D71DC7">
        <w:rPr>
          <w:bCs/>
          <w:sz w:val="28"/>
          <w:szCs w:val="28"/>
        </w:rPr>
        <w:t>С</w:t>
      </w:r>
      <w:r w:rsidR="00D71DC7">
        <w:rPr>
          <w:sz w:val="28"/>
          <w:szCs w:val="28"/>
        </w:rPr>
        <w:t>опроводительное письмо;</w:t>
      </w:r>
    </w:p>
    <w:p w:rsidR="00511837" w:rsidRPr="00A6033D" w:rsidRDefault="00511837" w:rsidP="000B75D6">
      <w:pPr>
        <w:ind w:firstLine="720"/>
        <w:jc w:val="both"/>
        <w:rPr>
          <w:sz w:val="28"/>
          <w:szCs w:val="28"/>
        </w:rPr>
      </w:pPr>
      <w:r w:rsidRPr="00A6033D">
        <w:rPr>
          <w:sz w:val="28"/>
          <w:szCs w:val="28"/>
        </w:rPr>
        <w:t>4.</w:t>
      </w:r>
      <w:r w:rsidR="0009723C">
        <w:rPr>
          <w:sz w:val="28"/>
          <w:szCs w:val="28"/>
        </w:rPr>
        <w:t>5</w:t>
      </w:r>
      <w:r w:rsidRPr="00A6033D">
        <w:rPr>
          <w:sz w:val="28"/>
          <w:szCs w:val="28"/>
        </w:rPr>
        <w:t xml:space="preserve">.2. </w:t>
      </w:r>
      <w:r w:rsidR="00FA5722" w:rsidRPr="00A6033D">
        <w:rPr>
          <w:sz w:val="28"/>
          <w:szCs w:val="28"/>
        </w:rPr>
        <w:t>Р</w:t>
      </w:r>
      <w:r w:rsidRPr="00A6033D">
        <w:rPr>
          <w:sz w:val="28"/>
          <w:szCs w:val="28"/>
        </w:rPr>
        <w:t>асчёт цены предложения участника;</w:t>
      </w:r>
    </w:p>
    <w:p w:rsidR="00511837" w:rsidRPr="00DC1FF2" w:rsidRDefault="00511837" w:rsidP="000B75D6">
      <w:pPr>
        <w:ind w:firstLine="720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4.</w:t>
      </w:r>
      <w:r w:rsidR="0009723C">
        <w:rPr>
          <w:sz w:val="28"/>
          <w:szCs w:val="28"/>
        </w:rPr>
        <w:t>5</w:t>
      </w:r>
      <w:r w:rsidRPr="00DC1FF2">
        <w:rPr>
          <w:sz w:val="28"/>
          <w:szCs w:val="28"/>
        </w:rPr>
        <w:t xml:space="preserve">.3. </w:t>
      </w:r>
      <w:r w:rsidR="00FA5722" w:rsidRPr="00DC1FF2">
        <w:rPr>
          <w:sz w:val="28"/>
          <w:szCs w:val="28"/>
        </w:rPr>
        <w:t>Г</w:t>
      </w:r>
      <w:r w:rsidRPr="00DC1FF2">
        <w:rPr>
          <w:sz w:val="28"/>
          <w:szCs w:val="28"/>
        </w:rPr>
        <w:t>рафик производства (выполнения) работ, отражающего сроки начала и окончания выполнения заказа.</w:t>
      </w:r>
    </w:p>
    <w:p w:rsidR="00511837" w:rsidRDefault="00511837" w:rsidP="000B75D6">
      <w:pPr>
        <w:ind w:firstLine="720"/>
        <w:jc w:val="both"/>
        <w:rPr>
          <w:spacing w:val="-2"/>
          <w:sz w:val="28"/>
          <w:szCs w:val="28"/>
        </w:rPr>
      </w:pPr>
      <w:r w:rsidRPr="00DC1FF2">
        <w:rPr>
          <w:sz w:val="28"/>
          <w:szCs w:val="28"/>
        </w:rPr>
        <w:t>4.</w:t>
      </w:r>
      <w:r w:rsidR="008027E4">
        <w:rPr>
          <w:sz w:val="28"/>
          <w:szCs w:val="28"/>
        </w:rPr>
        <w:t>5</w:t>
      </w:r>
      <w:r w:rsidRPr="00DC1FF2">
        <w:rPr>
          <w:sz w:val="28"/>
          <w:szCs w:val="28"/>
        </w:rPr>
        <w:t xml:space="preserve">.4. </w:t>
      </w:r>
      <w:r w:rsidR="00FA5722" w:rsidRPr="00DC1FF2">
        <w:rPr>
          <w:spacing w:val="-2"/>
          <w:sz w:val="28"/>
          <w:szCs w:val="28"/>
        </w:rPr>
        <w:t>Г</w:t>
      </w:r>
      <w:r w:rsidRPr="00DC1FF2">
        <w:rPr>
          <w:spacing w:val="-2"/>
          <w:sz w:val="28"/>
          <w:szCs w:val="28"/>
        </w:rPr>
        <w:t>рафик платежей (</w:t>
      </w:r>
      <w:r w:rsidR="008027E4">
        <w:rPr>
          <w:spacing w:val="-2"/>
          <w:sz w:val="28"/>
          <w:szCs w:val="28"/>
        </w:rPr>
        <w:t>с учетом оплаты в течении тридцати календарных дней</w:t>
      </w:r>
      <w:r w:rsidRPr="00DC1FF2">
        <w:rPr>
          <w:spacing w:val="-2"/>
          <w:sz w:val="28"/>
          <w:szCs w:val="28"/>
        </w:rPr>
        <w:t>).</w:t>
      </w:r>
    </w:p>
    <w:p w:rsidR="008027E4" w:rsidRDefault="008027E4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4.5.5. Документы об экономическом и финансовом положении:</w:t>
      </w:r>
    </w:p>
    <w:p w:rsidR="008027E4" w:rsidRDefault="008027E4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копия бухгалтерского баланса за первое полугодие 2023 года;</w:t>
      </w:r>
    </w:p>
    <w:p w:rsidR="008027E4" w:rsidRDefault="008027E4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расчет коэффициента платежеспособности за первое полугодие 2023 года;</w:t>
      </w:r>
    </w:p>
    <w:p w:rsidR="008027E4" w:rsidRDefault="008027E4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справку о состоянии текущих (расчетных) счетов из банка участника на дату не ранее первого рабочего числа месяца, предшествующего месяцу подачи конкурсного предложения.</w:t>
      </w:r>
    </w:p>
    <w:p w:rsidR="008027E4" w:rsidRPr="00DC1FF2" w:rsidRDefault="008027E4" w:rsidP="000B75D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4.5.6. Справку (с указанием сумм) о всех судебных делах, в которых участвует организация и открытых исполнительных производств в отношении организации.</w:t>
      </w:r>
    </w:p>
    <w:p w:rsidR="00511837" w:rsidRPr="00F60D89" w:rsidRDefault="00511837" w:rsidP="000B75D6">
      <w:pPr>
        <w:jc w:val="both"/>
        <w:rPr>
          <w:sz w:val="28"/>
          <w:szCs w:val="28"/>
        </w:rPr>
      </w:pPr>
      <w:r w:rsidRPr="00DC1FF2">
        <w:rPr>
          <w:sz w:val="28"/>
          <w:szCs w:val="28"/>
        </w:rPr>
        <w:t xml:space="preserve">         </w:t>
      </w:r>
      <w:r w:rsidR="00F60D89">
        <w:rPr>
          <w:sz w:val="28"/>
          <w:szCs w:val="28"/>
        </w:rPr>
        <w:tab/>
      </w:r>
      <w:r w:rsidR="00F60D89" w:rsidRPr="00F60D89">
        <w:rPr>
          <w:sz w:val="28"/>
          <w:szCs w:val="28"/>
        </w:rPr>
        <w:t>4.</w:t>
      </w:r>
      <w:r w:rsidR="008027E4">
        <w:rPr>
          <w:sz w:val="28"/>
          <w:szCs w:val="28"/>
        </w:rPr>
        <w:t>5</w:t>
      </w:r>
      <w:r w:rsidR="00F60D89" w:rsidRPr="00F60D89">
        <w:rPr>
          <w:sz w:val="28"/>
          <w:szCs w:val="28"/>
        </w:rPr>
        <w:t>.</w:t>
      </w:r>
      <w:r w:rsidR="008027E4">
        <w:rPr>
          <w:sz w:val="28"/>
          <w:szCs w:val="28"/>
        </w:rPr>
        <w:t>7</w:t>
      </w:r>
      <w:r w:rsidR="00F60D89">
        <w:rPr>
          <w:sz w:val="28"/>
          <w:szCs w:val="28"/>
        </w:rPr>
        <w:t>.</w:t>
      </w:r>
      <w:r w:rsidR="00F60D89" w:rsidRPr="00F60D89">
        <w:rPr>
          <w:sz w:val="28"/>
          <w:szCs w:val="28"/>
        </w:rPr>
        <w:t xml:space="preserve"> </w:t>
      </w:r>
      <w:r w:rsidR="00F60D89">
        <w:rPr>
          <w:sz w:val="28"/>
          <w:szCs w:val="28"/>
        </w:rPr>
        <w:t>П</w:t>
      </w:r>
      <w:r w:rsidR="00F60D89" w:rsidRPr="00F60D89">
        <w:rPr>
          <w:sz w:val="28"/>
          <w:szCs w:val="28"/>
        </w:rPr>
        <w:t>олный перечень документов, указанных в документации на проведение переговоров.</w:t>
      </w:r>
    </w:p>
    <w:p w:rsidR="00372448" w:rsidRDefault="00372448" w:rsidP="000B75D6">
      <w:pPr>
        <w:jc w:val="both"/>
        <w:rPr>
          <w:bCs/>
          <w:sz w:val="28"/>
          <w:szCs w:val="28"/>
        </w:rPr>
      </w:pPr>
    </w:p>
    <w:p w:rsidR="008F7FF4" w:rsidRDefault="00E157D4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5</w:t>
      </w:r>
      <w:r w:rsidR="00B15641" w:rsidRPr="00DC1FF2">
        <w:rPr>
          <w:bCs/>
          <w:sz w:val="28"/>
          <w:szCs w:val="28"/>
        </w:rPr>
        <w:t>. Условия заключения договора строительного подряда.</w:t>
      </w:r>
    </w:p>
    <w:p w:rsidR="00A17B5D" w:rsidRPr="00DC1FF2" w:rsidRDefault="00E157D4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5</w:t>
      </w:r>
      <w:r w:rsidR="00B15641" w:rsidRPr="00DC1FF2">
        <w:rPr>
          <w:bCs/>
          <w:sz w:val="28"/>
          <w:szCs w:val="28"/>
        </w:rPr>
        <w:t>.1.</w:t>
      </w:r>
      <w:r w:rsidR="00B15641" w:rsidRPr="00DC1FF2">
        <w:rPr>
          <w:bCs/>
          <w:sz w:val="28"/>
          <w:szCs w:val="28"/>
        </w:rPr>
        <w:tab/>
      </w:r>
      <w:r w:rsidR="00A17B5D" w:rsidRPr="00DC1FF2">
        <w:rPr>
          <w:bCs/>
          <w:sz w:val="28"/>
          <w:szCs w:val="28"/>
        </w:rPr>
        <w:t>Перечень основных нормативных правовых актов, на</w:t>
      </w:r>
      <w:r w:rsidR="00972A99" w:rsidRPr="00DC1FF2">
        <w:rPr>
          <w:bCs/>
          <w:sz w:val="28"/>
          <w:szCs w:val="28"/>
        </w:rPr>
        <w:t xml:space="preserve"> </w:t>
      </w:r>
      <w:r w:rsidR="00A17B5D" w:rsidRPr="00DC1FF2">
        <w:rPr>
          <w:bCs/>
          <w:sz w:val="28"/>
          <w:szCs w:val="28"/>
        </w:rPr>
        <w:t>основании которых будет заключен договор строительного подряда:</w:t>
      </w:r>
    </w:p>
    <w:p w:rsidR="00A17B5D" w:rsidRPr="00DC1FF2" w:rsidRDefault="00A17B5D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-</w:t>
      </w:r>
      <w:r w:rsidRPr="00DC1FF2">
        <w:rPr>
          <w:bCs/>
          <w:sz w:val="28"/>
          <w:szCs w:val="28"/>
        </w:rPr>
        <w:tab/>
        <w:t>«Правила заключения и исполнения договоров (контрактов) строительного подряда», утвержденными постановлением Совета Министров Республики Беларусь от 15.09.1998г. № 1450 (с изменениями и дополнениями);</w:t>
      </w:r>
    </w:p>
    <w:p w:rsidR="003F7881" w:rsidRPr="00DC1FF2" w:rsidRDefault="00A17B5D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-</w:t>
      </w:r>
      <w:r w:rsidRPr="00DC1FF2">
        <w:rPr>
          <w:bCs/>
          <w:sz w:val="28"/>
          <w:szCs w:val="28"/>
        </w:rPr>
        <w:tab/>
      </w:r>
      <w:r w:rsidR="008027E4">
        <w:rPr>
          <w:bCs/>
          <w:sz w:val="28"/>
          <w:szCs w:val="28"/>
        </w:rPr>
        <w:t>У</w:t>
      </w:r>
      <w:r w:rsidR="003F7881" w:rsidRPr="00DC1FF2">
        <w:rPr>
          <w:bCs/>
          <w:sz w:val="28"/>
          <w:szCs w:val="28"/>
        </w:rPr>
        <w:t>казом Президента Республики Беларусь от 29 июня 2000 года №359 «Об утверждении порядка расчетов между юридическими лицами, индивидуальными предпринимателями в Республике Беларусь».</w:t>
      </w:r>
    </w:p>
    <w:p w:rsidR="00E7551F" w:rsidRPr="00DC1FF2" w:rsidRDefault="00E157D4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5</w:t>
      </w:r>
      <w:r w:rsidR="00A17B5D" w:rsidRPr="00DC1FF2">
        <w:rPr>
          <w:bCs/>
          <w:sz w:val="28"/>
          <w:szCs w:val="28"/>
        </w:rPr>
        <w:t>.2.</w:t>
      </w:r>
      <w:r w:rsidR="00A17B5D" w:rsidRPr="00DC1FF2">
        <w:rPr>
          <w:bCs/>
          <w:sz w:val="28"/>
          <w:szCs w:val="28"/>
        </w:rPr>
        <w:tab/>
      </w:r>
      <w:r w:rsidR="00E7551F" w:rsidRPr="00DC1FF2">
        <w:rPr>
          <w:bCs/>
          <w:sz w:val="28"/>
          <w:szCs w:val="28"/>
        </w:rPr>
        <w:t xml:space="preserve">В заключаемый договор включаются существенные условия, сформированные по результатам </w:t>
      </w:r>
      <w:r w:rsidR="006A7924" w:rsidRPr="00DC1FF2">
        <w:rPr>
          <w:bCs/>
          <w:sz w:val="28"/>
          <w:szCs w:val="28"/>
        </w:rPr>
        <w:t>переговоров</w:t>
      </w:r>
      <w:r w:rsidR="00E7551F" w:rsidRPr="00DC1FF2">
        <w:rPr>
          <w:bCs/>
          <w:sz w:val="28"/>
          <w:szCs w:val="28"/>
        </w:rPr>
        <w:t>.</w:t>
      </w:r>
    </w:p>
    <w:p w:rsidR="00A17B5D" w:rsidRPr="00DC1FF2" w:rsidRDefault="00E7551F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 xml:space="preserve">При заключении договора в него, по предложению организатора </w:t>
      </w:r>
      <w:r w:rsidR="00FA5D46">
        <w:rPr>
          <w:bCs/>
          <w:sz w:val="28"/>
          <w:szCs w:val="28"/>
        </w:rPr>
        <w:t xml:space="preserve">повторных </w:t>
      </w:r>
      <w:r w:rsidR="006A7924" w:rsidRPr="00DC1FF2">
        <w:rPr>
          <w:bCs/>
          <w:sz w:val="28"/>
          <w:szCs w:val="28"/>
        </w:rPr>
        <w:t>переговоров</w:t>
      </w:r>
      <w:r w:rsidRPr="00DC1FF2">
        <w:rPr>
          <w:bCs/>
          <w:sz w:val="28"/>
          <w:szCs w:val="28"/>
        </w:rPr>
        <w:t xml:space="preserve"> и взаимному согласию сторон, могут быть включены отдельные условия, не являющиеся предметом рассмотрения на </w:t>
      </w:r>
      <w:r w:rsidR="00FA5D46">
        <w:rPr>
          <w:bCs/>
          <w:sz w:val="28"/>
          <w:szCs w:val="28"/>
        </w:rPr>
        <w:t xml:space="preserve">повторных </w:t>
      </w:r>
      <w:r w:rsidR="006A7924" w:rsidRPr="00DC1FF2">
        <w:rPr>
          <w:bCs/>
          <w:sz w:val="28"/>
          <w:szCs w:val="28"/>
        </w:rPr>
        <w:t>переговорах</w:t>
      </w:r>
      <w:r w:rsidR="00617289" w:rsidRPr="00DC1FF2">
        <w:rPr>
          <w:bCs/>
          <w:sz w:val="28"/>
          <w:szCs w:val="28"/>
        </w:rPr>
        <w:t xml:space="preserve"> и не изменяющие их условий.</w:t>
      </w:r>
    </w:p>
    <w:p w:rsidR="00B15641" w:rsidRDefault="00E157D4" w:rsidP="000B75D6">
      <w:pPr>
        <w:ind w:firstLine="720"/>
        <w:jc w:val="both"/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>5</w:t>
      </w:r>
      <w:r w:rsidR="00A17B5D" w:rsidRPr="00DC1FF2">
        <w:rPr>
          <w:bCs/>
          <w:sz w:val="28"/>
          <w:szCs w:val="28"/>
        </w:rPr>
        <w:t>.</w:t>
      </w:r>
      <w:r w:rsidR="00617289" w:rsidRPr="00DC1FF2">
        <w:rPr>
          <w:bCs/>
          <w:sz w:val="28"/>
          <w:szCs w:val="28"/>
        </w:rPr>
        <w:t>3</w:t>
      </w:r>
      <w:r w:rsidR="00A17B5D" w:rsidRPr="00DC1FF2">
        <w:rPr>
          <w:bCs/>
          <w:sz w:val="28"/>
          <w:szCs w:val="28"/>
        </w:rPr>
        <w:t>.</w:t>
      </w:r>
      <w:r w:rsidR="00A17B5D" w:rsidRPr="00DC1FF2">
        <w:rPr>
          <w:bCs/>
          <w:sz w:val="28"/>
          <w:szCs w:val="28"/>
        </w:rPr>
        <w:tab/>
        <w:t xml:space="preserve">Договор заключается не позднее </w:t>
      </w:r>
      <w:r w:rsidR="006A7924" w:rsidRPr="00DC1FF2">
        <w:rPr>
          <w:bCs/>
          <w:sz w:val="28"/>
          <w:szCs w:val="28"/>
        </w:rPr>
        <w:t>1</w:t>
      </w:r>
      <w:r w:rsidR="00A17B5D" w:rsidRPr="00DC1FF2">
        <w:rPr>
          <w:bCs/>
          <w:sz w:val="28"/>
          <w:szCs w:val="28"/>
        </w:rPr>
        <w:t xml:space="preserve">0 </w:t>
      </w:r>
      <w:r w:rsidR="0030049C">
        <w:rPr>
          <w:bCs/>
          <w:sz w:val="28"/>
          <w:szCs w:val="28"/>
        </w:rPr>
        <w:t>рабочих</w:t>
      </w:r>
      <w:r w:rsidR="004339DB" w:rsidRPr="00DC1FF2">
        <w:rPr>
          <w:bCs/>
          <w:sz w:val="28"/>
          <w:szCs w:val="28"/>
        </w:rPr>
        <w:t xml:space="preserve"> </w:t>
      </w:r>
      <w:r w:rsidR="00A17B5D" w:rsidRPr="00DC1FF2">
        <w:rPr>
          <w:bCs/>
          <w:sz w:val="28"/>
          <w:szCs w:val="28"/>
        </w:rPr>
        <w:t xml:space="preserve">дней после утверждения протокола заседания комиссии по выбору победителя; договор предоставляется в </w:t>
      </w:r>
      <w:r w:rsidR="0030049C">
        <w:rPr>
          <w:bCs/>
          <w:sz w:val="28"/>
          <w:szCs w:val="28"/>
        </w:rPr>
        <w:t xml:space="preserve">производственно - технический </w:t>
      </w:r>
      <w:r w:rsidR="00A17B5D" w:rsidRPr="00DC1FF2">
        <w:rPr>
          <w:bCs/>
          <w:sz w:val="28"/>
          <w:szCs w:val="28"/>
        </w:rPr>
        <w:t xml:space="preserve">отдел </w:t>
      </w:r>
      <w:r w:rsidR="0030049C">
        <w:rPr>
          <w:bCs/>
          <w:sz w:val="28"/>
          <w:szCs w:val="28"/>
        </w:rPr>
        <w:t>ОАО «Житковичский ТБЗ»</w:t>
      </w:r>
      <w:r w:rsidR="00A17B5D" w:rsidRPr="00DC1FF2">
        <w:rPr>
          <w:bCs/>
          <w:sz w:val="28"/>
          <w:szCs w:val="28"/>
        </w:rPr>
        <w:t>.</w:t>
      </w:r>
    </w:p>
    <w:p w:rsidR="0030049C" w:rsidRPr="00DC1FF2" w:rsidRDefault="0030049C" w:rsidP="000B75D6">
      <w:pPr>
        <w:pStyle w:val="newncpi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5.4.</w:t>
      </w:r>
      <w:r w:rsidRPr="00DC1FF2">
        <w:rPr>
          <w:sz w:val="28"/>
          <w:szCs w:val="28"/>
        </w:rPr>
        <w:t>Договор подлежит корректировке в случаях, предусмотренных постановлением Совета Министров Республики Беларусь от</w:t>
      </w:r>
      <w:r w:rsidRPr="00DC1FF2">
        <w:rPr>
          <w:rStyle w:val="datepr"/>
          <w:sz w:val="28"/>
          <w:szCs w:val="28"/>
        </w:rPr>
        <w:t xml:space="preserve"> </w:t>
      </w:r>
      <w:r w:rsidRPr="00DC1FF2">
        <w:rPr>
          <w:rStyle w:val="datepr"/>
          <w:i w:val="0"/>
          <w:sz w:val="28"/>
          <w:szCs w:val="28"/>
        </w:rPr>
        <w:t xml:space="preserve">15 сентября </w:t>
      </w:r>
      <w:smartTag w:uri="urn:schemas-microsoft-com:office:smarttags" w:element="metricconverter">
        <w:smartTagPr>
          <w:attr w:name="ProductID" w:val="1998 г"/>
        </w:smartTagPr>
        <w:r w:rsidRPr="00DC1FF2">
          <w:rPr>
            <w:rStyle w:val="datepr"/>
            <w:i w:val="0"/>
            <w:sz w:val="28"/>
            <w:szCs w:val="28"/>
          </w:rPr>
          <w:t>1998 г</w:t>
        </w:r>
      </w:smartTag>
      <w:r w:rsidRPr="00DC1FF2">
        <w:rPr>
          <w:rStyle w:val="datepr"/>
          <w:i w:val="0"/>
          <w:sz w:val="28"/>
          <w:szCs w:val="28"/>
        </w:rPr>
        <w:t>.</w:t>
      </w:r>
      <w:r w:rsidRPr="00DC1FF2">
        <w:rPr>
          <w:rStyle w:val="number"/>
          <w:i w:val="0"/>
          <w:sz w:val="28"/>
          <w:szCs w:val="28"/>
        </w:rPr>
        <w:t xml:space="preserve"> № 1450 «</w:t>
      </w:r>
      <w:r w:rsidRPr="00DC1FF2">
        <w:rPr>
          <w:sz w:val="28"/>
          <w:szCs w:val="28"/>
        </w:rPr>
        <w:t>Об утверждении Правил заключения и исполнения договоров строительного подряда». Предложения предприятий-</w:t>
      </w:r>
      <w:r>
        <w:rPr>
          <w:sz w:val="28"/>
          <w:szCs w:val="28"/>
        </w:rPr>
        <w:t>у</w:t>
      </w:r>
      <w:r w:rsidRPr="00DC1FF2">
        <w:rPr>
          <w:sz w:val="28"/>
          <w:szCs w:val="28"/>
        </w:rPr>
        <w:t>частников, не подтвердивших в письменной форме согласие со всеми условиями прилагаемого договора, комиссией по проведению переговоров к рассмотрению не принимаются.</w:t>
      </w:r>
    </w:p>
    <w:p w:rsidR="00231934" w:rsidRPr="008429EB" w:rsidRDefault="0030049C" w:rsidP="000B75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157D4" w:rsidRPr="008429EB">
        <w:rPr>
          <w:bCs/>
          <w:sz w:val="28"/>
          <w:szCs w:val="28"/>
        </w:rPr>
        <w:t>5</w:t>
      </w:r>
      <w:r w:rsidR="00231934" w:rsidRPr="008429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231934" w:rsidRPr="008429EB">
        <w:rPr>
          <w:bCs/>
          <w:sz w:val="28"/>
          <w:szCs w:val="28"/>
        </w:rPr>
        <w:t>.Проект договора строительного подряда прилагается</w:t>
      </w:r>
      <w:r>
        <w:rPr>
          <w:bCs/>
          <w:sz w:val="28"/>
          <w:szCs w:val="28"/>
        </w:rPr>
        <w:t xml:space="preserve"> (Приложение 2)</w:t>
      </w:r>
      <w:r w:rsidR="00231934" w:rsidRPr="008429EB">
        <w:rPr>
          <w:bCs/>
          <w:sz w:val="28"/>
          <w:szCs w:val="28"/>
        </w:rPr>
        <w:t>.</w:t>
      </w:r>
    </w:p>
    <w:p w:rsidR="00382CC0" w:rsidRPr="00DC1FF2" w:rsidRDefault="00382CC0" w:rsidP="000B75D6">
      <w:pPr>
        <w:ind w:firstLine="709"/>
        <w:jc w:val="center"/>
        <w:rPr>
          <w:sz w:val="28"/>
          <w:szCs w:val="28"/>
        </w:rPr>
      </w:pPr>
    </w:p>
    <w:p w:rsidR="00617289" w:rsidRDefault="00E157D4" w:rsidP="000B75D6">
      <w:pPr>
        <w:ind w:firstLine="709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6</w:t>
      </w:r>
      <w:r w:rsidR="00617289" w:rsidRPr="00DC1FF2">
        <w:rPr>
          <w:sz w:val="28"/>
          <w:szCs w:val="28"/>
        </w:rPr>
        <w:t xml:space="preserve">. Обязательства организатора </w:t>
      </w:r>
      <w:r w:rsidR="00FA5D46">
        <w:rPr>
          <w:sz w:val="28"/>
          <w:szCs w:val="28"/>
        </w:rPr>
        <w:t xml:space="preserve">повторных </w:t>
      </w:r>
      <w:r w:rsidR="006A7924" w:rsidRPr="00DC1FF2">
        <w:rPr>
          <w:sz w:val="28"/>
          <w:szCs w:val="28"/>
        </w:rPr>
        <w:t>переговоров</w:t>
      </w:r>
      <w:r w:rsidR="00617289" w:rsidRPr="00DC1FF2">
        <w:rPr>
          <w:sz w:val="28"/>
          <w:szCs w:val="28"/>
        </w:rPr>
        <w:t>.</w:t>
      </w:r>
    </w:p>
    <w:p w:rsidR="00617289" w:rsidRPr="00DC1FF2" w:rsidRDefault="00E157D4" w:rsidP="000B75D6">
      <w:pPr>
        <w:ind w:firstLine="709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6</w:t>
      </w:r>
      <w:r w:rsidR="00617289" w:rsidRPr="00DC1FF2">
        <w:rPr>
          <w:sz w:val="28"/>
          <w:szCs w:val="28"/>
        </w:rPr>
        <w:t>.1.</w:t>
      </w:r>
      <w:r w:rsidR="00617289" w:rsidRPr="00DC1FF2">
        <w:rPr>
          <w:sz w:val="28"/>
          <w:szCs w:val="28"/>
        </w:rPr>
        <w:tab/>
        <w:t xml:space="preserve"> Обеспечить объективный и равный подход ко всем </w:t>
      </w:r>
      <w:r w:rsidR="002F0D75">
        <w:rPr>
          <w:sz w:val="28"/>
          <w:szCs w:val="28"/>
        </w:rPr>
        <w:t>уч</w:t>
      </w:r>
      <w:r w:rsidR="000A1960" w:rsidRPr="00DC1FF2">
        <w:rPr>
          <w:sz w:val="28"/>
          <w:szCs w:val="28"/>
        </w:rPr>
        <w:t>астник</w:t>
      </w:r>
      <w:r w:rsidR="00617289" w:rsidRPr="00DC1FF2">
        <w:rPr>
          <w:sz w:val="28"/>
          <w:szCs w:val="28"/>
        </w:rPr>
        <w:t xml:space="preserve">ам, к рассмотрению их документов, осуществлению выбора победителя исходя из критериев, содержащихся в условиях </w:t>
      </w:r>
      <w:r w:rsidR="006A7924" w:rsidRPr="00DC1FF2">
        <w:rPr>
          <w:sz w:val="28"/>
          <w:szCs w:val="28"/>
        </w:rPr>
        <w:t>переговоров</w:t>
      </w:r>
      <w:r w:rsidR="00617289" w:rsidRPr="00DC1FF2">
        <w:rPr>
          <w:sz w:val="28"/>
          <w:szCs w:val="28"/>
        </w:rPr>
        <w:t>.</w:t>
      </w:r>
    </w:p>
    <w:p w:rsidR="00EC32AF" w:rsidRPr="008429EB" w:rsidRDefault="00E157D4" w:rsidP="000B75D6">
      <w:pPr>
        <w:ind w:firstLine="709"/>
        <w:jc w:val="both"/>
        <w:rPr>
          <w:sz w:val="28"/>
          <w:szCs w:val="28"/>
        </w:rPr>
      </w:pPr>
      <w:r w:rsidRPr="008429EB">
        <w:rPr>
          <w:sz w:val="28"/>
          <w:szCs w:val="28"/>
        </w:rPr>
        <w:t>6</w:t>
      </w:r>
      <w:r w:rsidR="00617289" w:rsidRPr="008429EB">
        <w:rPr>
          <w:sz w:val="28"/>
          <w:szCs w:val="28"/>
        </w:rPr>
        <w:t>.2.</w:t>
      </w:r>
      <w:r w:rsidR="00617289" w:rsidRPr="008429EB">
        <w:rPr>
          <w:sz w:val="28"/>
          <w:szCs w:val="28"/>
        </w:rPr>
        <w:tab/>
        <w:t xml:space="preserve"> Представлять разъяснения </w:t>
      </w:r>
      <w:r w:rsidR="002F0D75" w:rsidRPr="008429EB">
        <w:rPr>
          <w:sz w:val="28"/>
          <w:szCs w:val="28"/>
        </w:rPr>
        <w:t>у</w:t>
      </w:r>
      <w:r w:rsidR="000A1960" w:rsidRPr="008429EB">
        <w:rPr>
          <w:sz w:val="28"/>
          <w:szCs w:val="28"/>
        </w:rPr>
        <w:t>частник</w:t>
      </w:r>
      <w:r w:rsidR="00617289" w:rsidRPr="008429EB">
        <w:rPr>
          <w:sz w:val="28"/>
          <w:szCs w:val="28"/>
        </w:rPr>
        <w:t>ам в случае их обращения по вопросам, связанным с под</w:t>
      </w:r>
      <w:r w:rsidR="006A7924" w:rsidRPr="008429EB">
        <w:rPr>
          <w:sz w:val="28"/>
          <w:szCs w:val="28"/>
        </w:rPr>
        <w:t>готовкой конкурсных предложений</w:t>
      </w:r>
      <w:r w:rsidR="00DB0DC8" w:rsidRPr="008429EB">
        <w:rPr>
          <w:sz w:val="28"/>
          <w:szCs w:val="28"/>
        </w:rPr>
        <w:t>, в течение 2 (двух) рабочих дней с момента письменного обращения</w:t>
      </w:r>
      <w:r w:rsidR="006A7924" w:rsidRPr="008429EB">
        <w:rPr>
          <w:sz w:val="28"/>
          <w:szCs w:val="28"/>
        </w:rPr>
        <w:t>.</w:t>
      </w:r>
    </w:p>
    <w:p w:rsidR="00617289" w:rsidRPr="00DC1FF2" w:rsidRDefault="00E157D4" w:rsidP="000B75D6">
      <w:pPr>
        <w:ind w:firstLine="709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6</w:t>
      </w:r>
      <w:r w:rsidR="00617289" w:rsidRPr="00DC1FF2">
        <w:rPr>
          <w:sz w:val="28"/>
          <w:szCs w:val="28"/>
        </w:rPr>
        <w:t>.3.</w:t>
      </w:r>
      <w:r w:rsidR="00617289" w:rsidRPr="00DC1FF2">
        <w:rPr>
          <w:sz w:val="28"/>
          <w:szCs w:val="28"/>
        </w:rPr>
        <w:tab/>
        <w:t xml:space="preserve"> Обеспечить конфиденциальность </w:t>
      </w:r>
      <w:r w:rsidR="00231934" w:rsidRPr="00DC1FF2">
        <w:rPr>
          <w:sz w:val="28"/>
          <w:szCs w:val="28"/>
        </w:rPr>
        <w:t xml:space="preserve">при </w:t>
      </w:r>
      <w:r w:rsidR="00617289" w:rsidRPr="00DC1FF2">
        <w:rPr>
          <w:sz w:val="28"/>
          <w:szCs w:val="28"/>
        </w:rPr>
        <w:t>проведени</w:t>
      </w:r>
      <w:r w:rsidR="00231934" w:rsidRPr="00DC1FF2">
        <w:rPr>
          <w:sz w:val="28"/>
          <w:szCs w:val="28"/>
        </w:rPr>
        <w:t>и</w:t>
      </w:r>
      <w:r w:rsidR="00617289" w:rsidRPr="00DC1FF2">
        <w:rPr>
          <w:sz w:val="28"/>
          <w:szCs w:val="28"/>
        </w:rPr>
        <w:t xml:space="preserve"> </w:t>
      </w:r>
      <w:r w:rsidR="006A7924" w:rsidRPr="00DC1FF2">
        <w:rPr>
          <w:sz w:val="28"/>
          <w:szCs w:val="28"/>
        </w:rPr>
        <w:t>переговоров</w:t>
      </w:r>
      <w:r w:rsidR="00231934" w:rsidRPr="00DC1FF2">
        <w:rPr>
          <w:sz w:val="28"/>
          <w:szCs w:val="28"/>
        </w:rPr>
        <w:t xml:space="preserve"> и подведении</w:t>
      </w:r>
      <w:r w:rsidR="00617289" w:rsidRPr="00DC1FF2">
        <w:rPr>
          <w:sz w:val="28"/>
          <w:szCs w:val="28"/>
        </w:rPr>
        <w:t xml:space="preserve"> их результатов,</w:t>
      </w:r>
      <w:r w:rsidR="00231934" w:rsidRPr="00DC1FF2">
        <w:rPr>
          <w:sz w:val="28"/>
          <w:szCs w:val="28"/>
        </w:rPr>
        <w:t xml:space="preserve"> а также по неразглаш</w:t>
      </w:r>
      <w:r w:rsidR="00953B1B" w:rsidRPr="00DC1FF2">
        <w:rPr>
          <w:sz w:val="28"/>
          <w:szCs w:val="28"/>
        </w:rPr>
        <w:t>ению</w:t>
      </w:r>
      <w:r w:rsidR="00617289" w:rsidRPr="00DC1FF2">
        <w:rPr>
          <w:sz w:val="28"/>
          <w:szCs w:val="28"/>
        </w:rPr>
        <w:t xml:space="preserve"> сведений</w:t>
      </w:r>
      <w:r w:rsidR="00953B1B" w:rsidRPr="00DC1FF2">
        <w:rPr>
          <w:sz w:val="28"/>
          <w:szCs w:val="28"/>
        </w:rPr>
        <w:t xml:space="preserve">, </w:t>
      </w:r>
      <w:r w:rsidR="00617289" w:rsidRPr="00DC1FF2">
        <w:rPr>
          <w:sz w:val="28"/>
          <w:szCs w:val="28"/>
        </w:rPr>
        <w:t xml:space="preserve"> содержащих коммерческую тайну.</w:t>
      </w:r>
    </w:p>
    <w:p w:rsidR="00617289" w:rsidRPr="00DC1FF2" w:rsidRDefault="00E157D4" w:rsidP="000B75D6">
      <w:pPr>
        <w:ind w:firstLine="709"/>
        <w:jc w:val="both"/>
        <w:rPr>
          <w:sz w:val="28"/>
          <w:szCs w:val="28"/>
        </w:rPr>
      </w:pPr>
      <w:r w:rsidRPr="00DC1FF2">
        <w:rPr>
          <w:sz w:val="28"/>
          <w:szCs w:val="28"/>
        </w:rPr>
        <w:t>6</w:t>
      </w:r>
      <w:r w:rsidR="00617289" w:rsidRPr="00DC1FF2">
        <w:rPr>
          <w:sz w:val="28"/>
          <w:szCs w:val="28"/>
        </w:rPr>
        <w:t>.4.</w:t>
      </w:r>
      <w:r w:rsidR="00617289" w:rsidRPr="00DC1FF2">
        <w:rPr>
          <w:sz w:val="28"/>
          <w:szCs w:val="28"/>
        </w:rPr>
        <w:tab/>
        <w:t xml:space="preserve"> Не требовать от </w:t>
      </w:r>
      <w:r w:rsidR="00231934" w:rsidRPr="00DC1FF2">
        <w:rPr>
          <w:sz w:val="28"/>
          <w:szCs w:val="28"/>
        </w:rPr>
        <w:t>у</w:t>
      </w:r>
      <w:r w:rsidR="000A1960" w:rsidRPr="00DC1FF2">
        <w:rPr>
          <w:sz w:val="28"/>
          <w:szCs w:val="28"/>
        </w:rPr>
        <w:t>частник</w:t>
      </w:r>
      <w:r w:rsidR="00617289" w:rsidRPr="00DC1FF2">
        <w:rPr>
          <w:sz w:val="28"/>
          <w:szCs w:val="28"/>
        </w:rPr>
        <w:t>ов информации, составляющей коммерческую тайну.</w:t>
      </w:r>
    </w:p>
    <w:p w:rsidR="00382CC0" w:rsidRDefault="00382CC0" w:rsidP="00382CC0">
      <w:pPr>
        <w:jc w:val="both"/>
        <w:rPr>
          <w:bCs/>
          <w:sz w:val="28"/>
          <w:szCs w:val="28"/>
        </w:rPr>
      </w:pPr>
    </w:p>
    <w:p w:rsidR="00382CC0" w:rsidRDefault="005E2070" w:rsidP="00382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Составил:</w:t>
      </w:r>
    </w:p>
    <w:p w:rsidR="005E2070" w:rsidRDefault="005E2070" w:rsidP="00382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инженер-технолог ПТО                                             В. Л. Русый</w:t>
      </w:r>
    </w:p>
    <w:p w:rsidR="005E2070" w:rsidRDefault="005E2070" w:rsidP="00382CC0">
      <w:pPr>
        <w:jc w:val="both"/>
        <w:rPr>
          <w:bCs/>
          <w:sz w:val="28"/>
          <w:szCs w:val="28"/>
        </w:rPr>
      </w:pPr>
    </w:p>
    <w:p w:rsidR="005E2070" w:rsidRDefault="005E2070" w:rsidP="00382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5E2070" w:rsidRDefault="005E2070" w:rsidP="00382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 – главный инженер                             Ю. И. Агиевич</w:t>
      </w:r>
    </w:p>
    <w:p w:rsidR="005E2070" w:rsidRDefault="005E2070" w:rsidP="00382CC0">
      <w:pPr>
        <w:jc w:val="both"/>
        <w:rPr>
          <w:bCs/>
          <w:sz w:val="28"/>
          <w:szCs w:val="28"/>
        </w:rPr>
      </w:pPr>
    </w:p>
    <w:p w:rsidR="00E637BC" w:rsidRDefault="00E637BC" w:rsidP="00981331">
      <w:pPr>
        <w:tabs>
          <w:tab w:val="left" w:pos="6840"/>
        </w:tabs>
        <w:jc w:val="right"/>
        <w:rPr>
          <w:bCs/>
          <w:sz w:val="28"/>
          <w:szCs w:val="28"/>
        </w:rPr>
      </w:pPr>
    </w:p>
    <w:p w:rsidR="00ED36F7" w:rsidRDefault="0008601E" w:rsidP="002634D5">
      <w:pPr>
        <w:tabs>
          <w:tab w:val="left" w:pos="6840"/>
        </w:tabs>
        <w:rPr>
          <w:bCs/>
          <w:sz w:val="28"/>
          <w:szCs w:val="28"/>
        </w:rPr>
      </w:pPr>
      <w:r w:rsidRPr="00DC1FF2">
        <w:rPr>
          <w:bCs/>
          <w:sz w:val="28"/>
          <w:szCs w:val="28"/>
        </w:rPr>
        <w:tab/>
      </w: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2634D5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D818C7">
      <w:pPr>
        <w:tabs>
          <w:tab w:val="left" w:pos="684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D818C7" w:rsidRDefault="00D818C7" w:rsidP="00D818C7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Примерная форма сопроводительного</w:t>
      </w:r>
    </w:p>
    <w:p w:rsidR="00D818C7" w:rsidRDefault="00D818C7" w:rsidP="00D818C7">
      <w:pPr>
        <w:tabs>
          <w:tab w:val="left" w:pos="6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письма (на фирменном бланке)</w:t>
      </w:r>
    </w:p>
    <w:p w:rsidR="00D818C7" w:rsidRDefault="00D818C7" w:rsidP="00D818C7">
      <w:pPr>
        <w:tabs>
          <w:tab w:val="left" w:pos="6840"/>
        </w:tabs>
        <w:rPr>
          <w:bCs/>
          <w:sz w:val="28"/>
          <w:szCs w:val="28"/>
        </w:rPr>
      </w:pPr>
    </w:p>
    <w:p w:rsidR="00D818C7" w:rsidRDefault="00D818C7" w:rsidP="00D818C7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(должность, Ф.И.О., полное наименование организации-участника)</w:t>
      </w:r>
    </w:p>
    <w:p w:rsidR="00D818C7" w:rsidRDefault="00D818C7" w:rsidP="00D818C7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rPr>
          <w:bCs/>
          <w:sz w:val="20"/>
          <w:szCs w:val="20"/>
        </w:rPr>
      </w:pPr>
    </w:p>
    <w:p w:rsidR="00D818C7" w:rsidRDefault="00D818C7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именуемый в дальнейшем «Участник», уполномоченный на подписание конкурсных предложений, изучив представленную организаторами переговоров</w:t>
      </w:r>
      <w:r w:rsidR="004474EA">
        <w:rPr>
          <w:bCs/>
          <w:sz w:val="28"/>
          <w:szCs w:val="28"/>
        </w:rPr>
        <w:t xml:space="preserve"> документацию, настоящим уведомляю о следующем:</w:t>
      </w:r>
    </w:p>
    <w:p w:rsidR="004474EA" w:rsidRDefault="004474EA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1.Организация-участник согласна участвовать в переговорах и заключить договор с ОАО «Житковичский ТБЗ» на выполнение работ по объекту «Текущий ремонт навеса для хранения брикетов» на условиях, установленных документацией для переговоров.</w:t>
      </w:r>
    </w:p>
    <w:p w:rsidR="004474EA" w:rsidRDefault="004474EA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2.Цена предложения (стоимость работ) составляет: _________________ белорусских рублей (сумма прописью), (с НДС, в том числе сумма НДС) / (без НДС)</w:t>
      </w:r>
      <w:r w:rsidR="00104B11">
        <w:rPr>
          <w:bCs/>
          <w:sz w:val="28"/>
          <w:szCs w:val="28"/>
        </w:rPr>
        <w:t>. Сведения об отсутствии у участника задолженности по уплате налогов, сборов (пошлин), пеней.</w:t>
      </w:r>
    </w:p>
    <w:p w:rsidR="00104B11" w:rsidRDefault="00104B11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3.Сроки выполнения работ – период выполнения (месяц начала работ – месяц окончания работ) и в календарных днях.</w:t>
      </w:r>
    </w:p>
    <w:p w:rsidR="00104B11" w:rsidRDefault="00104B11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4.Срок действия конкурсного предложения – количество дней.</w:t>
      </w:r>
    </w:p>
    <w:p w:rsidR="00104B11" w:rsidRDefault="00104B11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5.Если наше предложение будет принято ОАО «Житковичский ТБЗ», то Участник обязуется подписать договор в течении 3 календарных дней и не позднее </w:t>
      </w:r>
      <w:r w:rsidR="0022590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дней после получения письменного подтверждения ОАО «Житковичский ТБЗ» о признании нашей организации победителем переговоров.</w:t>
      </w:r>
    </w:p>
    <w:p w:rsidR="00104B11" w:rsidRDefault="00104B11" w:rsidP="004474EA">
      <w:pPr>
        <w:pBdr>
          <w:bottom w:val="single" w:sz="12" w:space="1" w:color="auto"/>
        </w:pBdr>
        <w:tabs>
          <w:tab w:val="left" w:pos="6840"/>
        </w:tabs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Сопроводительное письмо для участия в переговорах должно быть подписано руководителем и скреплено гербовой (фирменной) печатью предприятия. Копии прилагаемых к предложению документов должны быть заверены в установленном порядке, сшиты, пронумерованы и скреплены гербовой печатью.</w:t>
      </w:r>
    </w:p>
    <w:p w:rsidR="00104B11" w:rsidRDefault="00104B11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</w:p>
    <w:p w:rsidR="00104B11" w:rsidRDefault="00225907" w:rsidP="00225907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организации), адрес реквизиты участника)</w:t>
      </w:r>
    </w:p>
    <w:p w:rsidR="00225907" w:rsidRDefault="00225907" w:rsidP="00225907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jc w:val="center"/>
        <w:rPr>
          <w:bCs/>
          <w:sz w:val="20"/>
          <w:szCs w:val="20"/>
        </w:rPr>
      </w:pPr>
    </w:p>
    <w:p w:rsidR="00225907" w:rsidRDefault="00225907" w:rsidP="00225907">
      <w:pPr>
        <w:tabs>
          <w:tab w:val="left" w:pos="6840"/>
        </w:tabs>
        <w:rPr>
          <w:bCs/>
          <w:sz w:val="28"/>
          <w:szCs w:val="28"/>
        </w:rPr>
      </w:pPr>
    </w:p>
    <w:p w:rsidR="00225907" w:rsidRDefault="00225907" w:rsidP="00225907">
      <w:pPr>
        <w:tabs>
          <w:tab w:val="left" w:pos="6840"/>
        </w:tabs>
        <w:ind w:firstLine="601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 лица, подписавшего предложение участника переговоров</w:t>
      </w:r>
    </w:p>
    <w:p w:rsidR="00225907" w:rsidRDefault="00225907" w:rsidP="00225907">
      <w:pPr>
        <w:tabs>
          <w:tab w:val="left" w:pos="6840"/>
        </w:tabs>
        <w:ind w:firstLine="601"/>
        <w:rPr>
          <w:bCs/>
          <w:sz w:val="28"/>
          <w:szCs w:val="28"/>
        </w:rPr>
      </w:pPr>
    </w:p>
    <w:p w:rsidR="00225907" w:rsidRDefault="00225907" w:rsidP="00225907">
      <w:pPr>
        <w:tabs>
          <w:tab w:val="left" w:pos="6840"/>
        </w:tabs>
        <w:ind w:firstLine="6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__________________________                      ___________ </w:t>
      </w:r>
    </w:p>
    <w:p w:rsidR="00225907" w:rsidRPr="00225907" w:rsidRDefault="00225907" w:rsidP="00225907">
      <w:pPr>
        <w:tabs>
          <w:tab w:val="left" w:pos="6840"/>
        </w:tabs>
        <w:ind w:firstLine="601"/>
        <w:rPr>
          <w:bCs/>
          <w:sz w:val="20"/>
          <w:szCs w:val="20"/>
        </w:rPr>
      </w:pPr>
      <w:r>
        <w:rPr>
          <w:bCs/>
          <w:sz w:val="20"/>
          <w:szCs w:val="20"/>
        </w:rPr>
        <w:t>м.п.                                  (фамилия, имя, отчество)                                                   (подпись)</w:t>
      </w:r>
    </w:p>
    <w:p w:rsidR="00225907" w:rsidRPr="00225907" w:rsidRDefault="00225907" w:rsidP="00225907">
      <w:pPr>
        <w:tabs>
          <w:tab w:val="left" w:pos="6840"/>
        </w:tabs>
        <w:ind w:firstLine="601"/>
        <w:rPr>
          <w:bCs/>
          <w:sz w:val="28"/>
          <w:szCs w:val="28"/>
        </w:rPr>
      </w:pPr>
    </w:p>
    <w:p w:rsidR="00104B11" w:rsidRDefault="00104B11" w:rsidP="00225907">
      <w:pPr>
        <w:tabs>
          <w:tab w:val="left" w:pos="6840"/>
        </w:tabs>
        <w:jc w:val="center"/>
        <w:rPr>
          <w:bCs/>
          <w:sz w:val="28"/>
          <w:szCs w:val="28"/>
        </w:rPr>
      </w:pPr>
    </w:p>
    <w:p w:rsidR="004474EA" w:rsidRDefault="004474EA" w:rsidP="004474EA">
      <w:pPr>
        <w:tabs>
          <w:tab w:val="left" w:pos="6840"/>
        </w:tabs>
        <w:ind w:firstLine="601"/>
        <w:jc w:val="both"/>
        <w:rPr>
          <w:bCs/>
          <w:sz w:val="28"/>
          <w:szCs w:val="28"/>
        </w:rPr>
      </w:pPr>
    </w:p>
    <w:p w:rsidR="00D818C7" w:rsidRDefault="00D818C7" w:rsidP="00D818C7">
      <w:pPr>
        <w:tabs>
          <w:tab w:val="left" w:pos="6840"/>
        </w:tabs>
        <w:rPr>
          <w:bCs/>
          <w:sz w:val="28"/>
          <w:szCs w:val="28"/>
        </w:rPr>
      </w:pPr>
    </w:p>
    <w:p w:rsidR="00D818C7" w:rsidRPr="00D818C7" w:rsidRDefault="00D818C7" w:rsidP="00D818C7">
      <w:pPr>
        <w:tabs>
          <w:tab w:val="left" w:pos="6840"/>
        </w:tabs>
        <w:rPr>
          <w:bCs/>
          <w:sz w:val="28"/>
          <w:szCs w:val="28"/>
        </w:rPr>
      </w:pPr>
    </w:p>
    <w:p w:rsidR="00D818C7" w:rsidRPr="00DC1FF2" w:rsidRDefault="00D818C7" w:rsidP="00D818C7">
      <w:pPr>
        <w:tabs>
          <w:tab w:val="left" w:pos="6840"/>
        </w:tabs>
        <w:rPr>
          <w:sz w:val="28"/>
          <w:szCs w:val="28"/>
        </w:rPr>
      </w:pPr>
    </w:p>
    <w:sectPr w:rsidR="00D818C7" w:rsidRPr="00DC1FF2" w:rsidSect="006152E5">
      <w:pgSz w:w="11906" w:h="16838"/>
      <w:pgMar w:top="68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38D"/>
    <w:multiLevelType w:val="hybridMultilevel"/>
    <w:tmpl w:val="E8906C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CA75B1"/>
    <w:multiLevelType w:val="multilevel"/>
    <w:tmpl w:val="6E3420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0AC337E"/>
    <w:multiLevelType w:val="hybridMultilevel"/>
    <w:tmpl w:val="36304F94"/>
    <w:lvl w:ilvl="0" w:tplc="95F8F3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7BE679D1"/>
    <w:multiLevelType w:val="multilevel"/>
    <w:tmpl w:val="0E24CD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grammar="clean"/>
  <w:stylePaneFormatFilter w:val="3F01"/>
  <w:defaultTabStop w:val="709"/>
  <w:characterSpacingControl w:val="doNotCompress"/>
  <w:compat/>
  <w:rsids>
    <w:rsidRoot w:val="00FF5645"/>
    <w:rsid w:val="00002E98"/>
    <w:rsid w:val="0000356F"/>
    <w:rsid w:val="00006211"/>
    <w:rsid w:val="00007F0C"/>
    <w:rsid w:val="0001719A"/>
    <w:rsid w:val="0002319B"/>
    <w:rsid w:val="000234C9"/>
    <w:rsid w:val="00023AD3"/>
    <w:rsid w:val="00033F74"/>
    <w:rsid w:val="00034B6A"/>
    <w:rsid w:val="000403F3"/>
    <w:rsid w:val="000413A4"/>
    <w:rsid w:val="00042F4F"/>
    <w:rsid w:val="00052F1C"/>
    <w:rsid w:val="00056D84"/>
    <w:rsid w:val="00063514"/>
    <w:rsid w:val="00067D8F"/>
    <w:rsid w:val="00067EA2"/>
    <w:rsid w:val="00070FAD"/>
    <w:rsid w:val="00072AE2"/>
    <w:rsid w:val="00072F59"/>
    <w:rsid w:val="0007494F"/>
    <w:rsid w:val="00077502"/>
    <w:rsid w:val="000819DF"/>
    <w:rsid w:val="000826F9"/>
    <w:rsid w:val="0008601E"/>
    <w:rsid w:val="00090001"/>
    <w:rsid w:val="0009092A"/>
    <w:rsid w:val="000952FC"/>
    <w:rsid w:val="0009723C"/>
    <w:rsid w:val="000A14A7"/>
    <w:rsid w:val="000A1960"/>
    <w:rsid w:val="000A23B1"/>
    <w:rsid w:val="000A6C06"/>
    <w:rsid w:val="000A74D6"/>
    <w:rsid w:val="000B23EC"/>
    <w:rsid w:val="000B2D8A"/>
    <w:rsid w:val="000B75D6"/>
    <w:rsid w:val="000B7D77"/>
    <w:rsid w:val="000C4B5A"/>
    <w:rsid w:val="000C6900"/>
    <w:rsid w:val="000C6C50"/>
    <w:rsid w:val="000D5D47"/>
    <w:rsid w:val="000D6484"/>
    <w:rsid w:val="000D798C"/>
    <w:rsid w:val="000E01E9"/>
    <w:rsid w:val="000E70FD"/>
    <w:rsid w:val="000F34CB"/>
    <w:rsid w:val="00101B9E"/>
    <w:rsid w:val="001024AA"/>
    <w:rsid w:val="00104B11"/>
    <w:rsid w:val="001053E5"/>
    <w:rsid w:val="00107760"/>
    <w:rsid w:val="0011027B"/>
    <w:rsid w:val="00113EF2"/>
    <w:rsid w:val="00114B51"/>
    <w:rsid w:val="001212F3"/>
    <w:rsid w:val="00125C85"/>
    <w:rsid w:val="00130945"/>
    <w:rsid w:val="00135EB3"/>
    <w:rsid w:val="00135F8F"/>
    <w:rsid w:val="0015277A"/>
    <w:rsid w:val="00163B2D"/>
    <w:rsid w:val="0016493A"/>
    <w:rsid w:val="00164BE5"/>
    <w:rsid w:val="001742A7"/>
    <w:rsid w:val="00174AEC"/>
    <w:rsid w:val="00174D5F"/>
    <w:rsid w:val="001760D0"/>
    <w:rsid w:val="00184AFA"/>
    <w:rsid w:val="00184B32"/>
    <w:rsid w:val="00190ECF"/>
    <w:rsid w:val="00194CCD"/>
    <w:rsid w:val="001A1CD1"/>
    <w:rsid w:val="001A2FFC"/>
    <w:rsid w:val="001B0246"/>
    <w:rsid w:val="001B1E9D"/>
    <w:rsid w:val="001B2FD6"/>
    <w:rsid w:val="001C1634"/>
    <w:rsid w:val="001C3596"/>
    <w:rsid w:val="001D0F06"/>
    <w:rsid w:val="001D2B7D"/>
    <w:rsid w:val="001D369F"/>
    <w:rsid w:val="001D4C84"/>
    <w:rsid w:val="001D5258"/>
    <w:rsid w:val="001D6444"/>
    <w:rsid w:val="001E0BB3"/>
    <w:rsid w:val="001E2020"/>
    <w:rsid w:val="001E4837"/>
    <w:rsid w:val="001E4DEE"/>
    <w:rsid w:val="001E6A4C"/>
    <w:rsid w:val="001F01A0"/>
    <w:rsid w:val="001F2CA7"/>
    <w:rsid w:val="001F4D64"/>
    <w:rsid w:val="001F5AA3"/>
    <w:rsid w:val="001F72C1"/>
    <w:rsid w:val="001F7CD5"/>
    <w:rsid w:val="00201692"/>
    <w:rsid w:val="00201E52"/>
    <w:rsid w:val="00205836"/>
    <w:rsid w:val="00211BC6"/>
    <w:rsid w:val="00225907"/>
    <w:rsid w:val="00227744"/>
    <w:rsid w:val="00231217"/>
    <w:rsid w:val="00231934"/>
    <w:rsid w:val="00231CCC"/>
    <w:rsid w:val="00245121"/>
    <w:rsid w:val="00251E22"/>
    <w:rsid w:val="00252891"/>
    <w:rsid w:val="00256CDE"/>
    <w:rsid w:val="00261E35"/>
    <w:rsid w:val="002629E6"/>
    <w:rsid w:val="00263408"/>
    <w:rsid w:val="002634D5"/>
    <w:rsid w:val="002637B6"/>
    <w:rsid w:val="00264319"/>
    <w:rsid w:val="002718FE"/>
    <w:rsid w:val="00274032"/>
    <w:rsid w:val="00275F28"/>
    <w:rsid w:val="00281813"/>
    <w:rsid w:val="0029184B"/>
    <w:rsid w:val="00292AB8"/>
    <w:rsid w:val="002971D1"/>
    <w:rsid w:val="002A3001"/>
    <w:rsid w:val="002A4977"/>
    <w:rsid w:val="002A4997"/>
    <w:rsid w:val="002B0DD4"/>
    <w:rsid w:val="002B4714"/>
    <w:rsid w:val="002B6056"/>
    <w:rsid w:val="002B6526"/>
    <w:rsid w:val="002C104E"/>
    <w:rsid w:val="002C2E39"/>
    <w:rsid w:val="002C3744"/>
    <w:rsid w:val="002C4D55"/>
    <w:rsid w:val="002C4E94"/>
    <w:rsid w:val="002C747C"/>
    <w:rsid w:val="002D58B5"/>
    <w:rsid w:val="002E0736"/>
    <w:rsid w:val="002E2779"/>
    <w:rsid w:val="002E6B89"/>
    <w:rsid w:val="002F0A38"/>
    <w:rsid w:val="002F0D75"/>
    <w:rsid w:val="002F1351"/>
    <w:rsid w:val="002F17B8"/>
    <w:rsid w:val="002F34B8"/>
    <w:rsid w:val="002F3E99"/>
    <w:rsid w:val="0030049C"/>
    <w:rsid w:val="00303450"/>
    <w:rsid w:val="00324E32"/>
    <w:rsid w:val="00326664"/>
    <w:rsid w:val="0033418E"/>
    <w:rsid w:val="003371FB"/>
    <w:rsid w:val="00344519"/>
    <w:rsid w:val="00345F5B"/>
    <w:rsid w:val="00351FC1"/>
    <w:rsid w:val="0035379C"/>
    <w:rsid w:val="0036236A"/>
    <w:rsid w:val="00371FB3"/>
    <w:rsid w:val="00372448"/>
    <w:rsid w:val="00382CC0"/>
    <w:rsid w:val="00390BA1"/>
    <w:rsid w:val="003951C9"/>
    <w:rsid w:val="00397175"/>
    <w:rsid w:val="003A5678"/>
    <w:rsid w:val="003B1DE7"/>
    <w:rsid w:val="003B42DE"/>
    <w:rsid w:val="003B7813"/>
    <w:rsid w:val="003C3C87"/>
    <w:rsid w:val="003D7382"/>
    <w:rsid w:val="003E6AA5"/>
    <w:rsid w:val="003F1118"/>
    <w:rsid w:val="003F6596"/>
    <w:rsid w:val="003F7881"/>
    <w:rsid w:val="00401FE8"/>
    <w:rsid w:val="00405F34"/>
    <w:rsid w:val="00406CB6"/>
    <w:rsid w:val="00413F77"/>
    <w:rsid w:val="00420B63"/>
    <w:rsid w:val="0042629E"/>
    <w:rsid w:val="00430B17"/>
    <w:rsid w:val="004339DB"/>
    <w:rsid w:val="00434398"/>
    <w:rsid w:val="00435BC7"/>
    <w:rsid w:val="004449BA"/>
    <w:rsid w:val="004474EA"/>
    <w:rsid w:val="00451F8A"/>
    <w:rsid w:val="00455FAC"/>
    <w:rsid w:val="00456117"/>
    <w:rsid w:val="00462DED"/>
    <w:rsid w:val="00462FA6"/>
    <w:rsid w:val="004759A4"/>
    <w:rsid w:val="0048277A"/>
    <w:rsid w:val="0048492A"/>
    <w:rsid w:val="00492960"/>
    <w:rsid w:val="00494DF0"/>
    <w:rsid w:val="004978EE"/>
    <w:rsid w:val="004A15CC"/>
    <w:rsid w:val="004B1C30"/>
    <w:rsid w:val="004B6B41"/>
    <w:rsid w:val="004B7B8F"/>
    <w:rsid w:val="004C6DF5"/>
    <w:rsid w:val="004D0E7F"/>
    <w:rsid w:val="004D0F74"/>
    <w:rsid w:val="004D2C72"/>
    <w:rsid w:val="004D5753"/>
    <w:rsid w:val="004E3B7F"/>
    <w:rsid w:val="004F3C7C"/>
    <w:rsid w:val="004F7D86"/>
    <w:rsid w:val="00502CB4"/>
    <w:rsid w:val="00511134"/>
    <w:rsid w:val="00511837"/>
    <w:rsid w:val="00525037"/>
    <w:rsid w:val="005279B8"/>
    <w:rsid w:val="00530FB3"/>
    <w:rsid w:val="00531641"/>
    <w:rsid w:val="00533C6D"/>
    <w:rsid w:val="0053738B"/>
    <w:rsid w:val="00541FB3"/>
    <w:rsid w:val="0054397D"/>
    <w:rsid w:val="005513CF"/>
    <w:rsid w:val="0055152E"/>
    <w:rsid w:val="00554368"/>
    <w:rsid w:val="00554EBF"/>
    <w:rsid w:val="005578B0"/>
    <w:rsid w:val="005660A7"/>
    <w:rsid w:val="0056626D"/>
    <w:rsid w:val="00571CB3"/>
    <w:rsid w:val="005803B6"/>
    <w:rsid w:val="00580807"/>
    <w:rsid w:val="00586561"/>
    <w:rsid w:val="005A37F2"/>
    <w:rsid w:val="005A4952"/>
    <w:rsid w:val="005B00D5"/>
    <w:rsid w:val="005B7F25"/>
    <w:rsid w:val="005C70BF"/>
    <w:rsid w:val="005D2D1E"/>
    <w:rsid w:val="005E2070"/>
    <w:rsid w:val="005E326B"/>
    <w:rsid w:val="005E5250"/>
    <w:rsid w:val="005F04FC"/>
    <w:rsid w:val="005F1C0F"/>
    <w:rsid w:val="005F390A"/>
    <w:rsid w:val="005F7E89"/>
    <w:rsid w:val="00602B42"/>
    <w:rsid w:val="00603260"/>
    <w:rsid w:val="00614651"/>
    <w:rsid w:val="006152E5"/>
    <w:rsid w:val="00617289"/>
    <w:rsid w:val="00622094"/>
    <w:rsid w:val="00622486"/>
    <w:rsid w:val="0062668E"/>
    <w:rsid w:val="00626D12"/>
    <w:rsid w:val="0063072D"/>
    <w:rsid w:val="00634505"/>
    <w:rsid w:val="006361B9"/>
    <w:rsid w:val="00640454"/>
    <w:rsid w:val="006440FE"/>
    <w:rsid w:val="00647CCA"/>
    <w:rsid w:val="00656311"/>
    <w:rsid w:val="00663764"/>
    <w:rsid w:val="00666DDC"/>
    <w:rsid w:val="0066751B"/>
    <w:rsid w:val="00667614"/>
    <w:rsid w:val="00670134"/>
    <w:rsid w:val="00672FC6"/>
    <w:rsid w:val="00674F2C"/>
    <w:rsid w:val="00677EDA"/>
    <w:rsid w:val="00682B1B"/>
    <w:rsid w:val="006845E1"/>
    <w:rsid w:val="00694D2D"/>
    <w:rsid w:val="00697C02"/>
    <w:rsid w:val="006A3278"/>
    <w:rsid w:val="006A7924"/>
    <w:rsid w:val="006B0310"/>
    <w:rsid w:val="006B0C46"/>
    <w:rsid w:val="006B39B9"/>
    <w:rsid w:val="006B55C6"/>
    <w:rsid w:val="006F329F"/>
    <w:rsid w:val="006F7BBE"/>
    <w:rsid w:val="0070234F"/>
    <w:rsid w:val="00705E7D"/>
    <w:rsid w:val="00706D9C"/>
    <w:rsid w:val="00710DC6"/>
    <w:rsid w:val="00721C88"/>
    <w:rsid w:val="00727711"/>
    <w:rsid w:val="00734966"/>
    <w:rsid w:val="00734FEB"/>
    <w:rsid w:val="00747FCD"/>
    <w:rsid w:val="007556EB"/>
    <w:rsid w:val="0076133C"/>
    <w:rsid w:val="00762B04"/>
    <w:rsid w:val="0076668F"/>
    <w:rsid w:val="00767D9D"/>
    <w:rsid w:val="00777DCE"/>
    <w:rsid w:val="00793977"/>
    <w:rsid w:val="007A2546"/>
    <w:rsid w:val="007A336A"/>
    <w:rsid w:val="007B074D"/>
    <w:rsid w:val="007B1079"/>
    <w:rsid w:val="007B66EF"/>
    <w:rsid w:val="007C3B89"/>
    <w:rsid w:val="007C5804"/>
    <w:rsid w:val="007C5DB4"/>
    <w:rsid w:val="007D1AB0"/>
    <w:rsid w:val="007D5D65"/>
    <w:rsid w:val="007D66F9"/>
    <w:rsid w:val="0080061E"/>
    <w:rsid w:val="008027E4"/>
    <w:rsid w:val="008030BD"/>
    <w:rsid w:val="00803B71"/>
    <w:rsid w:val="0081216C"/>
    <w:rsid w:val="00812EB0"/>
    <w:rsid w:val="00813447"/>
    <w:rsid w:val="00814F2B"/>
    <w:rsid w:val="00815108"/>
    <w:rsid w:val="0084183B"/>
    <w:rsid w:val="00841A73"/>
    <w:rsid w:val="008429EB"/>
    <w:rsid w:val="00850FE3"/>
    <w:rsid w:val="00856977"/>
    <w:rsid w:val="0089193D"/>
    <w:rsid w:val="008A6CA3"/>
    <w:rsid w:val="008C0134"/>
    <w:rsid w:val="008C6460"/>
    <w:rsid w:val="008C71D3"/>
    <w:rsid w:val="008C7280"/>
    <w:rsid w:val="008D485D"/>
    <w:rsid w:val="008E7E10"/>
    <w:rsid w:val="008F11D2"/>
    <w:rsid w:val="008F2C80"/>
    <w:rsid w:val="008F2E6C"/>
    <w:rsid w:val="008F7FF4"/>
    <w:rsid w:val="00900F81"/>
    <w:rsid w:val="00903515"/>
    <w:rsid w:val="00906206"/>
    <w:rsid w:val="00915B5A"/>
    <w:rsid w:val="009166D3"/>
    <w:rsid w:val="009178D5"/>
    <w:rsid w:val="00924801"/>
    <w:rsid w:val="009375E1"/>
    <w:rsid w:val="00945EF7"/>
    <w:rsid w:val="00953331"/>
    <w:rsid w:val="00953B1B"/>
    <w:rsid w:val="00956712"/>
    <w:rsid w:val="0096140C"/>
    <w:rsid w:val="0096318B"/>
    <w:rsid w:val="00963D33"/>
    <w:rsid w:val="00965C81"/>
    <w:rsid w:val="00972A99"/>
    <w:rsid w:val="00973282"/>
    <w:rsid w:val="00977AB0"/>
    <w:rsid w:val="00981331"/>
    <w:rsid w:val="00981C6F"/>
    <w:rsid w:val="00983CB2"/>
    <w:rsid w:val="00985053"/>
    <w:rsid w:val="00985A91"/>
    <w:rsid w:val="00991E02"/>
    <w:rsid w:val="00996602"/>
    <w:rsid w:val="00996B72"/>
    <w:rsid w:val="009A771F"/>
    <w:rsid w:val="009A7D47"/>
    <w:rsid w:val="009B33E0"/>
    <w:rsid w:val="009B3AC2"/>
    <w:rsid w:val="009B6744"/>
    <w:rsid w:val="009C3E68"/>
    <w:rsid w:val="009C6794"/>
    <w:rsid w:val="009C77D4"/>
    <w:rsid w:val="009D2C69"/>
    <w:rsid w:val="009D35F8"/>
    <w:rsid w:val="009D6AC4"/>
    <w:rsid w:val="009E7C98"/>
    <w:rsid w:val="00A00DDC"/>
    <w:rsid w:val="00A05257"/>
    <w:rsid w:val="00A14275"/>
    <w:rsid w:val="00A17B5D"/>
    <w:rsid w:val="00A20157"/>
    <w:rsid w:val="00A20328"/>
    <w:rsid w:val="00A210B5"/>
    <w:rsid w:val="00A2631D"/>
    <w:rsid w:val="00A314F3"/>
    <w:rsid w:val="00A411DE"/>
    <w:rsid w:val="00A43515"/>
    <w:rsid w:val="00A56C8F"/>
    <w:rsid w:val="00A57D67"/>
    <w:rsid w:val="00A6033D"/>
    <w:rsid w:val="00A61A68"/>
    <w:rsid w:val="00A6202B"/>
    <w:rsid w:val="00A64EA4"/>
    <w:rsid w:val="00A73E45"/>
    <w:rsid w:val="00A84FFB"/>
    <w:rsid w:val="00A9245D"/>
    <w:rsid w:val="00A9611F"/>
    <w:rsid w:val="00AA2F65"/>
    <w:rsid w:val="00AA7996"/>
    <w:rsid w:val="00AE440E"/>
    <w:rsid w:val="00B02037"/>
    <w:rsid w:val="00B058CD"/>
    <w:rsid w:val="00B05A3D"/>
    <w:rsid w:val="00B11AD9"/>
    <w:rsid w:val="00B14F0C"/>
    <w:rsid w:val="00B15641"/>
    <w:rsid w:val="00B2215B"/>
    <w:rsid w:val="00B23596"/>
    <w:rsid w:val="00B30D3C"/>
    <w:rsid w:val="00B342F8"/>
    <w:rsid w:val="00B3439E"/>
    <w:rsid w:val="00B3720E"/>
    <w:rsid w:val="00B37E2A"/>
    <w:rsid w:val="00B418DD"/>
    <w:rsid w:val="00B44B40"/>
    <w:rsid w:val="00B45989"/>
    <w:rsid w:val="00B45FFA"/>
    <w:rsid w:val="00B51194"/>
    <w:rsid w:val="00B52341"/>
    <w:rsid w:val="00B54AED"/>
    <w:rsid w:val="00B63B77"/>
    <w:rsid w:val="00B63E8A"/>
    <w:rsid w:val="00B7021F"/>
    <w:rsid w:val="00B70DCA"/>
    <w:rsid w:val="00B718EF"/>
    <w:rsid w:val="00B73579"/>
    <w:rsid w:val="00B74989"/>
    <w:rsid w:val="00B80314"/>
    <w:rsid w:val="00B80685"/>
    <w:rsid w:val="00B806E4"/>
    <w:rsid w:val="00B80988"/>
    <w:rsid w:val="00B818C8"/>
    <w:rsid w:val="00B830EC"/>
    <w:rsid w:val="00B907A9"/>
    <w:rsid w:val="00B90BD7"/>
    <w:rsid w:val="00B941AD"/>
    <w:rsid w:val="00B97D8D"/>
    <w:rsid w:val="00BA0B24"/>
    <w:rsid w:val="00BA1766"/>
    <w:rsid w:val="00BA3286"/>
    <w:rsid w:val="00BB099E"/>
    <w:rsid w:val="00BB2D99"/>
    <w:rsid w:val="00BB7034"/>
    <w:rsid w:val="00BC605F"/>
    <w:rsid w:val="00BD0D0A"/>
    <w:rsid w:val="00BD3CF4"/>
    <w:rsid w:val="00BD52CA"/>
    <w:rsid w:val="00BE3FB5"/>
    <w:rsid w:val="00BE65CD"/>
    <w:rsid w:val="00BE7B5E"/>
    <w:rsid w:val="00BF21F1"/>
    <w:rsid w:val="00BF6DDC"/>
    <w:rsid w:val="00C103DA"/>
    <w:rsid w:val="00C11A60"/>
    <w:rsid w:val="00C12275"/>
    <w:rsid w:val="00C2723E"/>
    <w:rsid w:val="00C40D33"/>
    <w:rsid w:val="00C54A3B"/>
    <w:rsid w:val="00C57889"/>
    <w:rsid w:val="00C6193E"/>
    <w:rsid w:val="00C7491E"/>
    <w:rsid w:val="00C753A6"/>
    <w:rsid w:val="00C764B2"/>
    <w:rsid w:val="00C86E93"/>
    <w:rsid w:val="00C874A4"/>
    <w:rsid w:val="00C92DA0"/>
    <w:rsid w:val="00C9450B"/>
    <w:rsid w:val="00C9471A"/>
    <w:rsid w:val="00C94CF9"/>
    <w:rsid w:val="00CA17AD"/>
    <w:rsid w:val="00CA611D"/>
    <w:rsid w:val="00CB7767"/>
    <w:rsid w:val="00CC2607"/>
    <w:rsid w:val="00CC5A5A"/>
    <w:rsid w:val="00CC5A7D"/>
    <w:rsid w:val="00CD0CC5"/>
    <w:rsid w:val="00CD6988"/>
    <w:rsid w:val="00CE0388"/>
    <w:rsid w:val="00CE380C"/>
    <w:rsid w:val="00CE5874"/>
    <w:rsid w:val="00CF09F5"/>
    <w:rsid w:val="00CF18EA"/>
    <w:rsid w:val="00CF4473"/>
    <w:rsid w:val="00D02FEA"/>
    <w:rsid w:val="00D03572"/>
    <w:rsid w:val="00D105B6"/>
    <w:rsid w:val="00D118F6"/>
    <w:rsid w:val="00D13BCF"/>
    <w:rsid w:val="00D16ED7"/>
    <w:rsid w:val="00D170E8"/>
    <w:rsid w:val="00D17A73"/>
    <w:rsid w:val="00D227A7"/>
    <w:rsid w:val="00D2419E"/>
    <w:rsid w:val="00D26383"/>
    <w:rsid w:val="00D4137D"/>
    <w:rsid w:val="00D427F1"/>
    <w:rsid w:val="00D5127C"/>
    <w:rsid w:val="00D521D6"/>
    <w:rsid w:val="00D55DCE"/>
    <w:rsid w:val="00D71DC7"/>
    <w:rsid w:val="00D77EEB"/>
    <w:rsid w:val="00D818C7"/>
    <w:rsid w:val="00D82FAD"/>
    <w:rsid w:val="00D843C4"/>
    <w:rsid w:val="00D85B1C"/>
    <w:rsid w:val="00D90CD8"/>
    <w:rsid w:val="00DA2348"/>
    <w:rsid w:val="00DA502A"/>
    <w:rsid w:val="00DB0DC8"/>
    <w:rsid w:val="00DB1C3E"/>
    <w:rsid w:val="00DC173C"/>
    <w:rsid w:val="00DC1FF2"/>
    <w:rsid w:val="00DC41F2"/>
    <w:rsid w:val="00DC737E"/>
    <w:rsid w:val="00DD06A3"/>
    <w:rsid w:val="00DE37D8"/>
    <w:rsid w:val="00DE3DA8"/>
    <w:rsid w:val="00DE762E"/>
    <w:rsid w:val="00DF4DED"/>
    <w:rsid w:val="00DF7669"/>
    <w:rsid w:val="00E01014"/>
    <w:rsid w:val="00E02999"/>
    <w:rsid w:val="00E0570C"/>
    <w:rsid w:val="00E06F20"/>
    <w:rsid w:val="00E12350"/>
    <w:rsid w:val="00E13C17"/>
    <w:rsid w:val="00E157D4"/>
    <w:rsid w:val="00E258B2"/>
    <w:rsid w:val="00E30E24"/>
    <w:rsid w:val="00E339A4"/>
    <w:rsid w:val="00E40F5C"/>
    <w:rsid w:val="00E43D2B"/>
    <w:rsid w:val="00E5091C"/>
    <w:rsid w:val="00E53C94"/>
    <w:rsid w:val="00E608F2"/>
    <w:rsid w:val="00E637BC"/>
    <w:rsid w:val="00E63908"/>
    <w:rsid w:val="00E6537B"/>
    <w:rsid w:val="00E71096"/>
    <w:rsid w:val="00E72040"/>
    <w:rsid w:val="00E72733"/>
    <w:rsid w:val="00E7551F"/>
    <w:rsid w:val="00E8289A"/>
    <w:rsid w:val="00E82B34"/>
    <w:rsid w:val="00E900BA"/>
    <w:rsid w:val="00E95174"/>
    <w:rsid w:val="00EA0ED5"/>
    <w:rsid w:val="00EA3A15"/>
    <w:rsid w:val="00EA42BE"/>
    <w:rsid w:val="00EC0FC1"/>
    <w:rsid w:val="00EC32AF"/>
    <w:rsid w:val="00EC39E1"/>
    <w:rsid w:val="00EC48F4"/>
    <w:rsid w:val="00EC4E68"/>
    <w:rsid w:val="00ED20DA"/>
    <w:rsid w:val="00ED36F7"/>
    <w:rsid w:val="00EE0228"/>
    <w:rsid w:val="00EE0F07"/>
    <w:rsid w:val="00EE16F1"/>
    <w:rsid w:val="00EE7085"/>
    <w:rsid w:val="00EF0C7F"/>
    <w:rsid w:val="00EF2A9E"/>
    <w:rsid w:val="00EF44A2"/>
    <w:rsid w:val="00EF7DEB"/>
    <w:rsid w:val="00F02628"/>
    <w:rsid w:val="00F06E21"/>
    <w:rsid w:val="00F0743D"/>
    <w:rsid w:val="00F12AF3"/>
    <w:rsid w:val="00F1787C"/>
    <w:rsid w:val="00F21C0C"/>
    <w:rsid w:val="00F30AEE"/>
    <w:rsid w:val="00F32D25"/>
    <w:rsid w:val="00F35ABE"/>
    <w:rsid w:val="00F419DD"/>
    <w:rsid w:val="00F41CD2"/>
    <w:rsid w:val="00F42C6E"/>
    <w:rsid w:val="00F436D9"/>
    <w:rsid w:val="00F55E66"/>
    <w:rsid w:val="00F60D89"/>
    <w:rsid w:val="00F60F05"/>
    <w:rsid w:val="00F7073E"/>
    <w:rsid w:val="00F77919"/>
    <w:rsid w:val="00F94116"/>
    <w:rsid w:val="00F945E2"/>
    <w:rsid w:val="00FA29C7"/>
    <w:rsid w:val="00FA5722"/>
    <w:rsid w:val="00FA5D46"/>
    <w:rsid w:val="00FA783B"/>
    <w:rsid w:val="00FA7C97"/>
    <w:rsid w:val="00FB05B2"/>
    <w:rsid w:val="00FC06E2"/>
    <w:rsid w:val="00FD1A9B"/>
    <w:rsid w:val="00FD22A9"/>
    <w:rsid w:val="00FD5FAF"/>
    <w:rsid w:val="00FD7210"/>
    <w:rsid w:val="00FD7F48"/>
    <w:rsid w:val="00FE1F64"/>
    <w:rsid w:val="00FE2FDF"/>
    <w:rsid w:val="00FE3174"/>
    <w:rsid w:val="00FE3AE4"/>
    <w:rsid w:val="00FE44E4"/>
    <w:rsid w:val="00FF4C67"/>
    <w:rsid w:val="00FF5645"/>
    <w:rsid w:val="00FF7543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1217"/>
    <w:rPr>
      <w:color w:val="0000FF"/>
      <w:u w:val="single"/>
    </w:rPr>
  </w:style>
  <w:style w:type="character" w:styleId="a4">
    <w:name w:val="FollowedHyperlink"/>
    <w:rsid w:val="00231217"/>
    <w:rPr>
      <w:color w:val="800080"/>
      <w:u w:val="single"/>
    </w:rPr>
  </w:style>
  <w:style w:type="paragraph" w:styleId="a5">
    <w:name w:val="Balloon Text"/>
    <w:basedOn w:val="a"/>
    <w:semiHidden/>
    <w:rsid w:val="000B7D7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1E6A4C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1E6A4C"/>
    <w:pPr>
      <w:ind w:firstLine="567"/>
      <w:jc w:val="both"/>
    </w:pPr>
  </w:style>
  <w:style w:type="paragraph" w:customStyle="1" w:styleId="newncpi0">
    <w:name w:val="newncpi0"/>
    <w:basedOn w:val="a"/>
    <w:rsid w:val="001E6A4C"/>
    <w:pPr>
      <w:jc w:val="both"/>
    </w:pPr>
  </w:style>
  <w:style w:type="character" w:customStyle="1" w:styleId="name">
    <w:name w:val="name"/>
    <w:rsid w:val="001E6A4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1E6A4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1E6A4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1E6A4C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4B7B8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F6D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">
    <w:name w:val="Заголовок №3_"/>
    <w:link w:val="30"/>
    <w:rsid w:val="005A37F2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A37F2"/>
    <w:pPr>
      <w:widowControl w:val="0"/>
      <w:shd w:val="clear" w:color="auto" w:fill="FFFFFF"/>
      <w:spacing w:before="240" w:after="120" w:line="278" w:lineRule="exact"/>
      <w:outlineLvl w:val="2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5A37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7F2"/>
    <w:pPr>
      <w:widowControl w:val="0"/>
      <w:shd w:val="clear" w:color="auto" w:fill="FFFFFF"/>
      <w:spacing w:before="300" w:after="2040" w:line="0" w:lineRule="atLeast"/>
      <w:ind w:hanging="320"/>
      <w:jc w:val="right"/>
    </w:pPr>
    <w:rPr>
      <w:sz w:val="20"/>
      <w:szCs w:val="20"/>
    </w:rPr>
  </w:style>
  <w:style w:type="character" w:customStyle="1" w:styleId="32">
    <w:name w:val="Заголовок №3 (2)_"/>
    <w:link w:val="320"/>
    <w:rsid w:val="005A37F2"/>
    <w:rPr>
      <w:rFonts w:ascii="Calibri" w:eastAsia="Calibri" w:hAnsi="Calibri" w:cs="Calibri"/>
      <w:sz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5A37F2"/>
    <w:pPr>
      <w:widowControl w:val="0"/>
      <w:shd w:val="clear" w:color="auto" w:fill="FFFFFF"/>
      <w:spacing w:before="240" w:after="120" w:line="0" w:lineRule="atLeast"/>
      <w:jc w:val="right"/>
      <w:outlineLvl w:val="2"/>
    </w:pPr>
    <w:rPr>
      <w:rFonts w:ascii="Calibri" w:eastAsia="Calibri" w:hAnsi="Calibri" w:cs="Calibri"/>
      <w:sz w:val="22"/>
      <w:szCs w:val="20"/>
    </w:rPr>
  </w:style>
  <w:style w:type="character" w:customStyle="1" w:styleId="21">
    <w:name w:val="Основной текст (2) + Полужирный"/>
    <w:rsid w:val="00647CC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647CCA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5F7E89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7E89"/>
    <w:pPr>
      <w:widowControl w:val="0"/>
      <w:shd w:val="clear" w:color="auto" w:fill="FFFFFF"/>
      <w:spacing w:after="300" w:line="0" w:lineRule="atLeast"/>
      <w:jc w:val="center"/>
    </w:pPr>
    <w:rPr>
      <w:b/>
      <w:bCs/>
      <w:sz w:val="20"/>
      <w:szCs w:val="20"/>
    </w:rPr>
  </w:style>
  <w:style w:type="character" w:styleId="a6">
    <w:name w:val="Emphasis"/>
    <w:uiPriority w:val="20"/>
    <w:qFormat/>
    <w:rsid w:val="00B37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z.ibiz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zhitkovichi-tbz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z@mail.gomel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bz.ibiz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itkovichi-tb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BC2F-1B2B-43A4-9A42-3A15F506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3124</Words>
  <Characters>23706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ОблГаз</Company>
  <LinksUpToDate>false</LinksUpToDate>
  <CharactersWithSpaces>26777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https://tbz.ibiz.by/</vt:lpwstr>
      </vt:variant>
      <vt:variant>
        <vt:lpwstr/>
      </vt:variant>
      <vt:variant>
        <vt:i4>8060968</vt:i4>
      </vt:variant>
      <vt:variant>
        <vt:i4>9</vt:i4>
      </vt:variant>
      <vt:variant>
        <vt:i4>0</vt:i4>
      </vt:variant>
      <vt:variant>
        <vt:i4>5</vt:i4>
      </vt:variant>
      <vt:variant>
        <vt:lpwstr>https://zhitkovichi-tbz.by/</vt:lpwstr>
      </vt:variant>
      <vt:variant>
        <vt:lpwstr/>
      </vt:variant>
      <vt:variant>
        <vt:i4>524313</vt:i4>
      </vt:variant>
      <vt:variant>
        <vt:i4>6</vt:i4>
      </vt:variant>
      <vt:variant>
        <vt:i4>0</vt:i4>
      </vt:variant>
      <vt:variant>
        <vt:i4>5</vt:i4>
      </vt:variant>
      <vt:variant>
        <vt:lpwstr>https://tbz.ibiz.by/</vt:lpwstr>
      </vt:variant>
      <vt:variant>
        <vt:lpwstr/>
      </vt:variant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https://zhitkovichi-tbz.by/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mailto:tbz@mail.gomel.by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Кирилович Дмитрий Адамович</dc:creator>
  <cp:lastModifiedBy>Пользователь Windows</cp:lastModifiedBy>
  <cp:revision>2</cp:revision>
  <cp:lastPrinted>2023-08-31T09:30:00Z</cp:lastPrinted>
  <dcterms:created xsi:type="dcterms:W3CDTF">2023-09-05T08:15:00Z</dcterms:created>
  <dcterms:modified xsi:type="dcterms:W3CDTF">2023-09-05T08:15:00Z</dcterms:modified>
</cp:coreProperties>
</file>